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239" w:rsidRDefault="009F2239">
      <w:pPr>
        <w:rPr>
          <w:sz w:val="40"/>
          <w:szCs w:val="40"/>
        </w:rPr>
      </w:pPr>
      <w:r>
        <w:rPr>
          <w:b/>
          <w:sz w:val="28"/>
          <w:szCs w:val="28"/>
        </w:rPr>
        <w:t>TISKOVÁ</w:t>
      </w:r>
      <w:r>
        <w:t xml:space="preserve"> </w:t>
      </w:r>
      <w:r>
        <w:rPr>
          <w:b/>
          <w:sz w:val="28"/>
          <w:szCs w:val="28"/>
        </w:rPr>
        <w:t>ZPRÁVA</w:t>
      </w:r>
      <w:r>
        <w:tab/>
      </w:r>
    </w:p>
    <w:p w:rsidR="009F2239" w:rsidRDefault="00982ECD" w:rsidP="009F2239">
      <w:pPr>
        <w:jc w:val="right"/>
      </w:pPr>
      <w:r>
        <w:t>9</w:t>
      </w:r>
      <w:r w:rsidR="009F2239">
        <w:t xml:space="preserve">. </w:t>
      </w:r>
      <w:r w:rsidR="005461C4">
        <w:t xml:space="preserve">března </w:t>
      </w:r>
      <w:r w:rsidR="009F2239">
        <w:t>2020</w:t>
      </w:r>
    </w:p>
    <w:p w:rsidR="009F2239" w:rsidRDefault="002861CB" w:rsidP="009F2239">
      <w:pPr>
        <w:spacing w:after="0" w:line="240" w:lineRule="auto"/>
        <w:rPr>
          <w:color w:val="241C15"/>
          <w:sz w:val="28"/>
          <w:szCs w:val="28"/>
        </w:rPr>
      </w:pPr>
      <w:r>
        <w:rPr>
          <w:color w:val="241C15"/>
          <w:sz w:val="28"/>
          <w:szCs w:val="28"/>
        </w:rPr>
        <w:t xml:space="preserve">Krajská galerie ve Zlíně </w:t>
      </w:r>
      <w:r w:rsidR="00982ECD">
        <w:rPr>
          <w:color w:val="241C15"/>
          <w:sz w:val="28"/>
          <w:szCs w:val="28"/>
        </w:rPr>
        <w:t>vystavuje díla holandských mistrů</w:t>
      </w:r>
      <w:r>
        <w:rPr>
          <w:color w:val="241C15"/>
          <w:sz w:val="28"/>
          <w:szCs w:val="28"/>
        </w:rPr>
        <w:t xml:space="preserve"> 16. – 18. století</w:t>
      </w:r>
    </w:p>
    <w:p w:rsidR="009F2239" w:rsidRDefault="009F2239" w:rsidP="009F2239">
      <w:pPr>
        <w:spacing w:after="0" w:line="240" w:lineRule="auto"/>
        <w:rPr>
          <w:color w:val="241C15"/>
          <w:sz w:val="28"/>
          <w:szCs w:val="28"/>
        </w:rPr>
      </w:pPr>
    </w:p>
    <w:p w:rsidR="00914A5E" w:rsidRDefault="000B6075" w:rsidP="000A5594">
      <w:pPr>
        <w:spacing w:line="276" w:lineRule="auto"/>
        <w:rPr>
          <w:rFonts w:eastAsia="Times New Roman" w:cs="Arial"/>
          <w:b/>
          <w:color w:val="000000"/>
          <w:lang w:eastAsia="cs-CZ"/>
        </w:rPr>
      </w:pPr>
      <w:r w:rsidRPr="00982ECD">
        <w:rPr>
          <w:rFonts w:eastAsia="Times New Roman" w:cs="Arial"/>
          <w:b/>
          <w:color w:val="000000"/>
          <w:lang w:eastAsia="cs-CZ"/>
        </w:rPr>
        <w:t>Návštěvníci Krajské galerie výtvarného umění ve Zlíně můžou v jarních měsících roku 2020 obdivovat soubor „velkých“ malířských děl z „malé“ země, který patří k nejpozoruhodnějším u nás.</w:t>
      </w:r>
      <w:r>
        <w:rPr>
          <w:rFonts w:eastAsia="Times New Roman" w:cs="Arial"/>
          <w:b/>
          <w:color w:val="000000"/>
          <w:lang w:eastAsia="cs-CZ"/>
        </w:rPr>
        <w:t xml:space="preserve"> Výstava</w:t>
      </w:r>
      <w:r w:rsidR="00982ECD">
        <w:rPr>
          <w:rFonts w:eastAsia="Times New Roman" w:cs="Arial"/>
          <w:b/>
          <w:color w:val="000000"/>
          <w:lang w:eastAsia="cs-CZ"/>
        </w:rPr>
        <w:t xml:space="preserve"> </w:t>
      </w:r>
      <w:r w:rsidR="00670474">
        <w:rPr>
          <w:rFonts w:eastAsia="Times New Roman" w:cs="Arial"/>
          <w:b/>
          <w:color w:val="000000"/>
          <w:lang w:eastAsia="cs-CZ"/>
        </w:rPr>
        <w:t>Zlatý věk. Flámské a holandské malířství 16. – 18. století ze sbírky Alšovy jihočeské galerie v Hluboké nad Vltavou</w:t>
      </w:r>
      <w:r>
        <w:rPr>
          <w:rFonts w:eastAsia="Times New Roman" w:cs="Arial"/>
          <w:b/>
          <w:color w:val="000000"/>
          <w:lang w:eastAsia="cs-CZ"/>
        </w:rPr>
        <w:t xml:space="preserve"> představí díla starých mistrů jako</w:t>
      </w:r>
      <w:r w:rsidR="001D772D">
        <w:rPr>
          <w:rFonts w:eastAsia="Times New Roman" w:cs="Arial"/>
          <w:b/>
          <w:color w:val="000000"/>
          <w:lang w:eastAsia="cs-CZ"/>
        </w:rPr>
        <w:t xml:space="preserve"> je</w:t>
      </w:r>
      <w:r w:rsidR="000B6D29">
        <w:rPr>
          <w:rFonts w:eastAsia="Times New Roman" w:cs="Arial"/>
          <w:b/>
          <w:color w:val="000000"/>
          <w:lang w:eastAsia="cs-CZ"/>
        </w:rPr>
        <w:t xml:space="preserve"> </w:t>
      </w:r>
      <w:r w:rsidR="000B6D29" w:rsidRPr="000B6D29">
        <w:rPr>
          <w:rFonts w:eastAsia="Times New Roman" w:cs="Arial"/>
          <w:b/>
          <w:color w:val="000000"/>
          <w:lang w:eastAsia="cs-CZ"/>
        </w:rPr>
        <w:t xml:space="preserve">Jan van </w:t>
      </w:r>
      <w:proofErr w:type="spellStart"/>
      <w:r w:rsidR="000B6D29" w:rsidRPr="000B6D29">
        <w:rPr>
          <w:rFonts w:eastAsia="Times New Roman" w:cs="Arial"/>
          <w:b/>
          <w:color w:val="000000"/>
          <w:lang w:eastAsia="cs-CZ"/>
        </w:rPr>
        <w:t>Goyen</w:t>
      </w:r>
      <w:proofErr w:type="spellEnd"/>
      <w:r w:rsidR="001D772D">
        <w:rPr>
          <w:rFonts w:eastAsia="Times New Roman" w:cs="Arial"/>
          <w:b/>
          <w:color w:val="000000"/>
          <w:lang w:eastAsia="cs-CZ"/>
        </w:rPr>
        <w:t>,</w:t>
      </w:r>
      <w:r w:rsidR="001D772D" w:rsidRPr="001D772D">
        <w:t xml:space="preserve"> </w:t>
      </w:r>
      <w:proofErr w:type="spellStart"/>
      <w:r w:rsidR="001D772D" w:rsidRPr="001D772D">
        <w:rPr>
          <w:rFonts w:eastAsia="Times New Roman" w:cs="Arial"/>
          <w:b/>
          <w:color w:val="000000"/>
          <w:lang w:eastAsia="cs-CZ"/>
        </w:rPr>
        <w:t>Joannes</w:t>
      </w:r>
      <w:proofErr w:type="spellEnd"/>
      <w:r w:rsidR="001D772D" w:rsidRPr="001D772D">
        <w:rPr>
          <w:rFonts w:eastAsia="Times New Roman" w:cs="Arial"/>
          <w:b/>
          <w:color w:val="000000"/>
          <w:lang w:eastAsia="cs-CZ"/>
        </w:rPr>
        <w:t xml:space="preserve"> </w:t>
      </w:r>
      <w:proofErr w:type="spellStart"/>
      <w:r w:rsidR="001D772D" w:rsidRPr="001D772D">
        <w:rPr>
          <w:rFonts w:eastAsia="Times New Roman" w:cs="Arial"/>
          <w:b/>
          <w:color w:val="000000"/>
          <w:lang w:eastAsia="cs-CZ"/>
        </w:rPr>
        <w:t>Fyt</w:t>
      </w:r>
      <w:proofErr w:type="spellEnd"/>
      <w:r w:rsidR="001D772D">
        <w:rPr>
          <w:rFonts w:eastAsia="Times New Roman" w:cs="Arial"/>
          <w:b/>
          <w:color w:val="000000"/>
          <w:lang w:eastAsia="cs-CZ"/>
        </w:rPr>
        <w:t xml:space="preserve"> a </w:t>
      </w:r>
      <w:r w:rsidR="001D772D" w:rsidRPr="001D772D">
        <w:rPr>
          <w:rFonts w:eastAsia="Times New Roman" w:cs="Arial"/>
          <w:b/>
          <w:color w:val="000000"/>
          <w:lang w:eastAsia="cs-CZ"/>
        </w:rPr>
        <w:t xml:space="preserve">Philips </w:t>
      </w:r>
      <w:proofErr w:type="spellStart"/>
      <w:r w:rsidR="001D772D" w:rsidRPr="001D772D">
        <w:rPr>
          <w:rFonts w:eastAsia="Times New Roman" w:cs="Arial"/>
          <w:b/>
          <w:color w:val="000000"/>
          <w:lang w:eastAsia="cs-CZ"/>
        </w:rPr>
        <w:t>Wouwerman</w:t>
      </w:r>
      <w:proofErr w:type="spellEnd"/>
      <w:r>
        <w:rPr>
          <w:rFonts w:eastAsia="Times New Roman" w:cs="Arial"/>
          <w:b/>
          <w:color w:val="000000"/>
          <w:lang w:eastAsia="cs-CZ"/>
        </w:rPr>
        <w:t xml:space="preserve">. </w:t>
      </w:r>
      <w:r w:rsidR="00B806A9">
        <w:rPr>
          <w:rFonts w:eastAsia="Times New Roman" w:cs="Arial"/>
          <w:b/>
          <w:color w:val="000000"/>
          <w:lang w:eastAsia="cs-CZ"/>
        </w:rPr>
        <w:t>V</w:t>
      </w:r>
      <w:r w:rsidR="00DA258C">
        <w:rPr>
          <w:rFonts w:eastAsia="Times New Roman" w:cs="Arial"/>
          <w:b/>
          <w:color w:val="000000"/>
          <w:lang w:eastAsia="cs-CZ"/>
        </w:rPr>
        <w:t>ýstav</w:t>
      </w:r>
      <w:r w:rsidR="004B4E9F">
        <w:rPr>
          <w:rFonts w:eastAsia="Times New Roman" w:cs="Arial"/>
          <w:b/>
          <w:color w:val="000000"/>
          <w:lang w:eastAsia="cs-CZ"/>
        </w:rPr>
        <w:t>a</w:t>
      </w:r>
      <w:r w:rsidR="00DA258C">
        <w:rPr>
          <w:rFonts w:eastAsia="Times New Roman" w:cs="Arial"/>
          <w:b/>
          <w:color w:val="000000"/>
          <w:lang w:eastAsia="cs-CZ"/>
        </w:rPr>
        <w:t xml:space="preserve"> </w:t>
      </w:r>
      <w:r w:rsidR="004B4E9F">
        <w:rPr>
          <w:rFonts w:eastAsia="Times New Roman" w:cs="Arial"/>
          <w:b/>
          <w:color w:val="000000"/>
          <w:lang w:eastAsia="cs-CZ"/>
        </w:rPr>
        <w:t>bude k</w:t>
      </w:r>
      <w:r w:rsidR="000920CB">
        <w:rPr>
          <w:rFonts w:eastAsia="Times New Roman" w:cs="Arial"/>
          <w:b/>
          <w:color w:val="000000"/>
          <w:lang w:eastAsia="cs-CZ"/>
        </w:rPr>
        <w:t xml:space="preserve"> vidění </w:t>
      </w:r>
      <w:r w:rsidR="00670474">
        <w:rPr>
          <w:rFonts w:eastAsia="Times New Roman" w:cs="Arial"/>
          <w:b/>
          <w:color w:val="000000"/>
          <w:lang w:eastAsia="cs-CZ"/>
        </w:rPr>
        <w:t xml:space="preserve">v 1. podlaží budovy 14 </w:t>
      </w:r>
      <w:r w:rsidR="00DB6041">
        <w:rPr>
          <w:rFonts w:eastAsia="Times New Roman" w:cs="Arial"/>
          <w:b/>
          <w:color w:val="000000"/>
          <w:lang w:eastAsia="cs-CZ"/>
        </w:rPr>
        <w:t>od 18. 3. do</w:t>
      </w:r>
      <w:bookmarkStart w:id="0" w:name="_GoBack"/>
      <w:bookmarkEnd w:id="0"/>
      <w:r w:rsidR="002861CB">
        <w:rPr>
          <w:rFonts w:eastAsia="Times New Roman" w:cs="Arial"/>
          <w:b/>
          <w:color w:val="000000"/>
          <w:lang w:eastAsia="cs-CZ"/>
        </w:rPr>
        <w:t xml:space="preserve"> 24. 5. 2020. </w:t>
      </w:r>
      <w:r w:rsidR="00914A5E">
        <w:rPr>
          <w:rFonts w:eastAsia="Times New Roman" w:cs="Arial"/>
          <w:b/>
          <w:color w:val="000000"/>
          <w:lang w:eastAsia="cs-CZ"/>
        </w:rPr>
        <w:t xml:space="preserve"> </w:t>
      </w:r>
    </w:p>
    <w:p w:rsidR="00684875" w:rsidRPr="001C20C4" w:rsidRDefault="00684875" w:rsidP="00684875">
      <w:r w:rsidRPr="002861CB">
        <w:rPr>
          <w:i/>
        </w:rPr>
        <w:t>„Tato výstava vychází jednak ze záj</w:t>
      </w:r>
      <w:r>
        <w:rPr>
          <w:i/>
        </w:rPr>
        <w:t xml:space="preserve">mu o uvedení děl starého umění, </w:t>
      </w:r>
      <w:r w:rsidRPr="002861CB">
        <w:rPr>
          <w:i/>
        </w:rPr>
        <w:t xml:space="preserve">spolu s výstavou grafiky ze zámku Buchlovice </w:t>
      </w:r>
      <w:r>
        <w:rPr>
          <w:i/>
        </w:rPr>
        <w:t xml:space="preserve">je to </w:t>
      </w:r>
      <w:r w:rsidRPr="002861CB">
        <w:rPr>
          <w:i/>
        </w:rPr>
        <w:t>poprvé od o</w:t>
      </w:r>
      <w:r>
        <w:rPr>
          <w:i/>
        </w:rPr>
        <w:t xml:space="preserve">tevření nových prostor galerie, </w:t>
      </w:r>
      <w:r w:rsidRPr="002861CB">
        <w:rPr>
          <w:i/>
        </w:rPr>
        <w:t>zároveň chce položit otázky k jeho odkazu pro dnešek.“</w:t>
      </w:r>
      <w:r>
        <w:t xml:space="preserve"> Vysvětluje ředitel galerie a kurátor výstavy Václav Mílek. </w:t>
      </w:r>
      <w:r w:rsidRPr="002861CB">
        <w:rPr>
          <w:i/>
        </w:rPr>
        <w:t xml:space="preserve">„Název Zlatý věk by tedy mohl být s otazníkem. V kontextu současné kritiky kapitalismu, jehož vznik nacházíme mimo jiné </w:t>
      </w:r>
      <w:r w:rsidR="00787E6E">
        <w:rPr>
          <w:i/>
        </w:rPr>
        <w:t xml:space="preserve">právě v Holandsku oněch časů a které </w:t>
      </w:r>
      <w:r w:rsidRPr="002861CB">
        <w:rPr>
          <w:i/>
        </w:rPr>
        <w:t xml:space="preserve">stojí také za nebývalým rozvojem zdejšího malířství, se odkrývají také mnohé falešné představy o umění v dějinách. Výstavu proto doplňuje současné dílo – videoinstalace Manifest spáčů od Barbory </w:t>
      </w:r>
      <w:proofErr w:type="spellStart"/>
      <w:r w:rsidRPr="002861CB">
        <w:rPr>
          <w:i/>
        </w:rPr>
        <w:t>Kleinhamplové</w:t>
      </w:r>
      <w:proofErr w:type="spellEnd"/>
      <w:r w:rsidRPr="002861CB">
        <w:rPr>
          <w:i/>
        </w:rPr>
        <w:t xml:space="preserve"> a Terezy Stejskalové.“ </w:t>
      </w:r>
      <w:r>
        <w:t>Dodává.</w:t>
      </w:r>
    </w:p>
    <w:p w:rsidR="00787E6E" w:rsidRDefault="005461C4" w:rsidP="00787E6E">
      <w:r w:rsidRPr="001C20C4">
        <w:t xml:space="preserve">Alšova jihočeská galerie v Hluboké nad Vltavou spravuje sice ne početnou, ale přesto </w:t>
      </w:r>
      <w:r w:rsidR="002861CB">
        <w:t>významnou</w:t>
      </w:r>
      <w:r w:rsidRPr="001C20C4">
        <w:t xml:space="preserve"> sbírku flámského a holandského malířství, </w:t>
      </w:r>
      <w:r>
        <w:t xml:space="preserve">která zahrnuje obrazy krajin, </w:t>
      </w:r>
      <w:proofErr w:type="spellStart"/>
      <w:r>
        <w:t>marin</w:t>
      </w:r>
      <w:proofErr w:type="spellEnd"/>
      <w:r>
        <w:t>, zátiší či žánrové scény</w:t>
      </w:r>
      <w:r w:rsidRPr="001C20C4">
        <w:t>, ale nalezneme mezi nimi rovněž několik ob</w:t>
      </w:r>
      <w:r>
        <w:t>razů s náboženskými a alegorickými tématy</w:t>
      </w:r>
      <w:r w:rsidRPr="001C20C4">
        <w:t>.</w:t>
      </w:r>
      <w:r>
        <w:t xml:space="preserve"> </w:t>
      </w:r>
      <w:r w:rsidR="00787E6E">
        <w:t xml:space="preserve">Rozkvět nizozemského umění v období od 15. do 17. století byl založen na rozvinuté městské kultuře a na bohatství celé oblasti, které plynulo z obchodu s Evropou i celým světem. Občanská válka v 16. století rozdělila Nizozemí na katolický, španělským Habsburkům věrný jih (Jižní Nizozemí, dnešní Belgie a </w:t>
      </w:r>
      <w:proofErr w:type="spellStart"/>
      <w:r w:rsidR="00787E6E">
        <w:t>Lucembrusko</w:t>
      </w:r>
      <w:proofErr w:type="spellEnd"/>
      <w:r w:rsidR="00787E6E">
        <w:t xml:space="preserve">) a na revoltující, kalvinistickou menšinou vedený sever (dnešní Nizozemsko). </w:t>
      </w:r>
      <w:r w:rsidR="00787E6E" w:rsidRPr="00F4007C">
        <w:t>V 17. století se</w:t>
      </w:r>
      <w:r w:rsidR="00787E6E">
        <w:t xml:space="preserve"> tak</w:t>
      </w:r>
      <w:r w:rsidR="00787E6E" w:rsidRPr="00F4007C">
        <w:t xml:space="preserve"> flámské </w:t>
      </w:r>
      <w:r w:rsidR="00787E6E">
        <w:t xml:space="preserve">(jižní provincie) </w:t>
      </w:r>
      <w:r w:rsidR="00787E6E" w:rsidRPr="00F4007C">
        <w:t>a holandské</w:t>
      </w:r>
      <w:r w:rsidR="00787E6E">
        <w:t xml:space="preserve"> (severní provincie)</w:t>
      </w:r>
      <w:r w:rsidR="00787E6E" w:rsidRPr="00F4007C">
        <w:t xml:space="preserve"> umění sice vyvíjelo samostatně, ale vzá</w:t>
      </w:r>
      <w:r w:rsidR="00787E6E">
        <w:t xml:space="preserve">jemné vztahy a vlivy mezi nimi nebyly </w:t>
      </w:r>
      <w:r w:rsidR="00787E6E" w:rsidRPr="00F4007C">
        <w:t>přerušeny.</w:t>
      </w:r>
    </w:p>
    <w:p w:rsidR="00684875" w:rsidRDefault="00684875" w:rsidP="00684875">
      <w:r w:rsidRPr="001C20C4">
        <w:t xml:space="preserve">Soubor </w:t>
      </w:r>
      <w:r w:rsidR="00787E6E">
        <w:t xml:space="preserve">z </w:t>
      </w:r>
      <w:r w:rsidR="00787E6E" w:rsidRPr="00787E6E">
        <w:t xml:space="preserve">majetku Alšovy jihočeské galerie </w:t>
      </w:r>
      <w:r w:rsidRPr="001C20C4">
        <w:t>je doplněn o sbírku českobudějovického advokáta Vlastislava Zátky, který ji budoval mezi léty 1918 až 1941.</w:t>
      </w:r>
      <w:r>
        <w:t xml:space="preserve"> Obrazy byly rodině dvakrát konfiskovány, ale přesto zůstaly po restitucích velkorysým rozhodnutím majitelů uloženy opět v hlubocké galerii, kde představují</w:t>
      </w:r>
      <w:r w:rsidRPr="00291693">
        <w:t xml:space="preserve"> kvalitativně </w:t>
      </w:r>
      <w:r>
        <w:t>jednu z nejdůležitějších</w:t>
      </w:r>
      <w:r w:rsidRPr="00291693">
        <w:t xml:space="preserve"> součást</w:t>
      </w:r>
      <w:r>
        <w:t>í</w:t>
      </w:r>
      <w:r w:rsidRPr="00291693">
        <w:t xml:space="preserve"> </w:t>
      </w:r>
      <w:r>
        <w:t xml:space="preserve">jejích sbírek. Právě ze Zátkovy sbírky pocházejí obrazy autorů věhlasných jmen, jako byli </w:t>
      </w:r>
      <w:proofErr w:type="spellStart"/>
      <w:r>
        <w:t>Joos</w:t>
      </w:r>
      <w:proofErr w:type="spellEnd"/>
      <w:r>
        <w:t xml:space="preserve"> de </w:t>
      </w:r>
      <w:proofErr w:type="spellStart"/>
      <w:r>
        <w:t>Momper</w:t>
      </w:r>
      <w:proofErr w:type="spellEnd"/>
      <w:r>
        <w:t xml:space="preserve"> (1564–1635), Jan van </w:t>
      </w:r>
      <w:proofErr w:type="spellStart"/>
      <w:r>
        <w:t>Goyen</w:t>
      </w:r>
      <w:proofErr w:type="spellEnd"/>
      <w:r>
        <w:t xml:space="preserve"> (1596–1656), </w:t>
      </w:r>
      <w:proofErr w:type="spellStart"/>
      <w:r>
        <w:t>Joannes</w:t>
      </w:r>
      <w:proofErr w:type="spellEnd"/>
      <w:r>
        <w:t xml:space="preserve"> </w:t>
      </w:r>
      <w:proofErr w:type="spellStart"/>
      <w:r>
        <w:t>Fyt</w:t>
      </w:r>
      <w:proofErr w:type="spellEnd"/>
      <w:r>
        <w:t xml:space="preserve"> (1611–1661) či Philips </w:t>
      </w:r>
      <w:proofErr w:type="spellStart"/>
      <w:r>
        <w:t>Wouwerman</w:t>
      </w:r>
      <w:proofErr w:type="spellEnd"/>
      <w:r>
        <w:t xml:space="preserve"> (1619–1668).</w:t>
      </w:r>
    </w:p>
    <w:p w:rsidR="009F2239" w:rsidRPr="009F2239" w:rsidRDefault="009F2239" w:rsidP="000A5594">
      <w:pPr>
        <w:spacing w:line="276" w:lineRule="auto"/>
      </w:pPr>
      <w:r w:rsidRPr="009F2239">
        <w:t>Výstav</w:t>
      </w:r>
      <w:r w:rsidR="006835C8">
        <w:t>a</w:t>
      </w:r>
      <w:r w:rsidRPr="009F2239">
        <w:t xml:space="preserve"> </w:t>
      </w:r>
      <w:r w:rsidR="00010ABB">
        <w:t>je v</w:t>
      </w:r>
      <w:r w:rsidRPr="009F2239">
        <w:t xml:space="preserve"> Krajské galerii výtvarného umění ve Zlíně </w:t>
      </w:r>
      <w:r w:rsidR="00010ABB">
        <w:t xml:space="preserve">ke zhlédnutí </w:t>
      </w:r>
      <w:r w:rsidRPr="009F2239">
        <w:t xml:space="preserve">do </w:t>
      </w:r>
      <w:r w:rsidR="002861CB">
        <w:t>24</w:t>
      </w:r>
      <w:r w:rsidRPr="009F2239">
        <w:t xml:space="preserve">. </w:t>
      </w:r>
      <w:r>
        <w:t>května</w:t>
      </w:r>
      <w:r w:rsidRPr="009F2239">
        <w:t xml:space="preserve"> 2020. Zároveň se veřejnost může zúčastnit komentovan</w:t>
      </w:r>
      <w:r w:rsidR="002861CB">
        <w:t>é</w:t>
      </w:r>
      <w:r w:rsidR="00B806A9">
        <w:t xml:space="preserve"> </w:t>
      </w:r>
      <w:r w:rsidR="002861CB">
        <w:t>prohlídky</w:t>
      </w:r>
      <w:r w:rsidR="00B806A9">
        <w:t>, kter</w:t>
      </w:r>
      <w:r w:rsidR="002861CB">
        <w:t>á</w:t>
      </w:r>
      <w:r w:rsidR="00B806A9">
        <w:t xml:space="preserve"> se kon</w:t>
      </w:r>
      <w:r w:rsidR="002861CB">
        <w:t xml:space="preserve">á </w:t>
      </w:r>
      <w:r w:rsidR="00B806A9">
        <w:t>v</w:t>
      </w:r>
      <w:r w:rsidR="00982ECD">
        <w:t xml:space="preserve"> úterý</w:t>
      </w:r>
      <w:r w:rsidR="002861CB">
        <w:t> 14. 4.</w:t>
      </w:r>
      <w:r w:rsidR="00B806A9">
        <w:t xml:space="preserve"> </w:t>
      </w:r>
      <w:r w:rsidR="004B4E9F">
        <w:t xml:space="preserve">a 12. 5. </w:t>
      </w:r>
      <w:r>
        <w:t>v</w:t>
      </w:r>
      <w:r w:rsidRPr="009F2239">
        <w:t xml:space="preserve"> 17 hodin. Více informací na </w:t>
      </w:r>
      <w:hyperlink r:id="rId5" w:history="1">
        <w:r w:rsidRPr="009F2239">
          <w:rPr>
            <w:rStyle w:val="Hypertextovodkaz"/>
          </w:rPr>
          <w:t>www.galeriezlin.cz</w:t>
        </w:r>
      </w:hyperlink>
      <w:r w:rsidRPr="009F2239">
        <w:t>.</w:t>
      </w:r>
    </w:p>
    <w:p w:rsidR="009F2239" w:rsidRPr="009F2239" w:rsidRDefault="009F2239" w:rsidP="009F2239">
      <w:pPr>
        <w:spacing w:after="120"/>
        <w:jc w:val="both"/>
      </w:pPr>
      <w:r w:rsidRPr="009F2239">
        <w:rPr>
          <w:b/>
        </w:rPr>
        <w:t>Kontakt:</w:t>
      </w:r>
    </w:p>
    <w:p w:rsidR="009F2239" w:rsidRPr="009F2239" w:rsidRDefault="009F2239" w:rsidP="009F2239">
      <w:pPr>
        <w:spacing w:after="0"/>
        <w:jc w:val="both"/>
      </w:pPr>
      <w:r w:rsidRPr="009F2239">
        <w:t>Mgr. Šárka Michalíková</w:t>
      </w:r>
    </w:p>
    <w:p w:rsidR="009F2239" w:rsidRPr="009F2239" w:rsidRDefault="009F2239" w:rsidP="009F2239">
      <w:pPr>
        <w:spacing w:after="0"/>
        <w:jc w:val="both"/>
      </w:pPr>
      <w:r w:rsidRPr="009F2239">
        <w:t>Public Relations</w:t>
      </w:r>
    </w:p>
    <w:p w:rsidR="009F2239" w:rsidRPr="009F2239" w:rsidRDefault="009F2239" w:rsidP="009F2239">
      <w:pPr>
        <w:spacing w:after="0"/>
        <w:jc w:val="both"/>
      </w:pPr>
      <w:r w:rsidRPr="009F2239">
        <w:t>Krajská galerie výtvarného umění ve Zlíně</w:t>
      </w:r>
    </w:p>
    <w:p w:rsidR="009F2239" w:rsidRPr="009F2239" w:rsidRDefault="009F2239" w:rsidP="009F2239">
      <w:pPr>
        <w:spacing w:after="0"/>
        <w:jc w:val="both"/>
      </w:pPr>
      <w:r w:rsidRPr="009F2239">
        <w:t xml:space="preserve">Tel: +420 733 162 977, e-mail: </w:t>
      </w:r>
      <w:hyperlink r:id="rId6">
        <w:r w:rsidRPr="009F2239">
          <w:rPr>
            <w:color w:val="0563C1"/>
            <w:u w:val="single"/>
          </w:rPr>
          <w:t>sarka.michalikova@galeriezlin.cz</w:t>
        </w:r>
      </w:hyperlink>
    </w:p>
    <w:p w:rsidR="009F2239" w:rsidRDefault="009F2239" w:rsidP="000F347A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202409" w:rsidRDefault="00202409" w:rsidP="000F347A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sectPr w:rsidR="00202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C6"/>
    <w:rsid w:val="00010ABB"/>
    <w:rsid w:val="00075333"/>
    <w:rsid w:val="000920CB"/>
    <w:rsid w:val="000A5594"/>
    <w:rsid w:val="000B6075"/>
    <w:rsid w:val="000B6D29"/>
    <w:rsid w:val="000F347A"/>
    <w:rsid w:val="00116956"/>
    <w:rsid w:val="00126AC6"/>
    <w:rsid w:val="00130B29"/>
    <w:rsid w:val="00156851"/>
    <w:rsid w:val="001D772D"/>
    <w:rsid w:val="001F10F1"/>
    <w:rsid w:val="00202409"/>
    <w:rsid w:val="0021797B"/>
    <w:rsid w:val="00261E24"/>
    <w:rsid w:val="00263EAD"/>
    <w:rsid w:val="00283E58"/>
    <w:rsid w:val="002861CB"/>
    <w:rsid w:val="0029551B"/>
    <w:rsid w:val="00353FA9"/>
    <w:rsid w:val="00384D16"/>
    <w:rsid w:val="00434690"/>
    <w:rsid w:val="0047402A"/>
    <w:rsid w:val="004A1AED"/>
    <w:rsid w:val="004B4E9F"/>
    <w:rsid w:val="004C4864"/>
    <w:rsid w:val="004D6E56"/>
    <w:rsid w:val="004D76C4"/>
    <w:rsid w:val="004E702A"/>
    <w:rsid w:val="005461C4"/>
    <w:rsid w:val="005C423A"/>
    <w:rsid w:val="00670330"/>
    <w:rsid w:val="00670474"/>
    <w:rsid w:val="006835C8"/>
    <w:rsid w:val="00684875"/>
    <w:rsid w:val="00690865"/>
    <w:rsid w:val="006A1BD7"/>
    <w:rsid w:val="006A65DC"/>
    <w:rsid w:val="006B64B9"/>
    <w:rsid w:val="007328E7"/>
    <w:rsid w:val="00746389"/>
    <w:rsid w:val="00781794"/>
    <w:rsid w:val="00787E6E"/>
    <w:rsid w:val="007F1CC2"/>
    <w:rsid w:val="008171A5"/>
    <w:rsid w:val="00914A5E"/>
    <w:rsid w:val="00982ECD"/>
    <w:rsid w:val="00985D32"/>
    <w:rsid w:val="009F07F2"/>
    <w:rsid w:val="009F2239"/>
    <w:rsid w:val="009F6B49"/>
    <w:rsid w:val="00A067B8"/>
    <w:rsid w:val="00A11317"/>
    <w:rsid w:val="00A1514D"/>
    <w:rsid w:val="00A15E1C"/>
    <w:rsid w:val="00A21F29"/>
    <w:rsid w:val="00A62FCD"/>
    <w:rsid w:val="00A72C5F"/>
    <w:rsid w:val="00B5293B"/>
    <w:rsid w:val="00B61DC7"/>
    <w:rsid w:val="00B77C8D"/>
    <w:rsid w:val="00B806A9"/>
    <w:rsid w:val="00BA4131"/>
    <w:rsid w:val="00BD4527"/>
    <w:rsid w:val="00C163FE"/>
    <w:rsid w:val="00C51698"/>
    <w:rsid w:val="00C6035D"/>
    <w:rsid w:val="00C66505"/>
    <w:rsid w:val="00CE646D"/>
    <w:rsid w:val="00D13294"/>
    <w:rsid w:val="00D703BE"/>
    <w:rsid w:val="00DA258C"/>
    <w:rsid w:val="00DB6041"/>
    <w:rsid w:val="00E1168C"/>
    <w:rsid w:val="00E45882"/>
    <w:rsid w:val="00ED313C"/>
    <w:rsid w:val="00EF7C96"/>
    <w:rsid w:val="00F77CF6"/>
    <w:rsid w:val="00FD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6509"/>
  <w15:chartTrackingRefBased/>
  <w15:docId w15:val="{04313520-5D21-49B3-BFFC-8671E623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02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F22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ka.michalikova@galeriezlin.cz" TargetMode="External"/><Relationship Id="rId5" Type="http://schemas.openxmlformats.org/officeDocument/2006/relationships/hyperlink" Target="http://www.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83913-F8CA-456A-B9A0-8B12505F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3</cp:revision>
  <cp:lastPrinted>2020-03-09T09:14:00Z</cp:lastPrinted>
  <dcterms:created xsi:type="dcterms:W3CDTF">2020-03-11T09:04:00Z</dcterms:created>
  <dcterms:modified xsi:type="dcterms:W3CDTF">2020-03-11T09:05:00Z</dcterms:modified>
</cp:coreProperties>
</file>