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5C5" w:rsidRDefault="008775C5" w:rsidP="008775C5">
      <w:pPr>
        <w:rPr>
          <w:b/>
        </w:rPr>
      </w:pPr>
    </w:p>
    <w:p w:rsidR="00412889" w:rsidRDefault="00412889" w:rsidP="008775C5">
      <w:pPr>
        <w:rPr>
          <w:b/>
        </w:rPr>
      </w:pPr>
    </w:p>
    <w:p w:rsidR="008775C5" w:rsidRPr="001F34F1" w:rsidRDefault="00ED0ADB" w:rsidP="00617147">
      <w:pPr>
        <w:rPr>
          <w:rFonts w:asciiTheme="minorHAnsi" w:hAnsiTheme="minorHAnsi"/>
          <w:b/>
          <w:sz w:val="22"/>
          <w:szCs w:val="22"/>
        </w:rPr>
      </w:pPr>
      <w:r w:rsidRPr="00ED0ADB">
        <w:rPr>
          <w:rFonts w:asciiTheme="minorHAnsi" w:eastAsia="Times New Roman" w:hAnsiTheme="minorHAnsi"/>
          <w:b/>
          <w:bCs/>
          <w:sz w:val="22"/>
          <w:szCs w:val="22"/>
        </w:rPr>
        <w:t>Juraj Gábor: Dívka před domem</w:t>
      </w:r>
    </w:p>
    <w:p w:rsidR="00617147" w:rsidRDefault="00617147" w:rsidP="00A2344B">
      <w:pPr>
        <w:rPr>
          <w:rFonts w:asciiTheme="minorHAnsi" w:hAnsiTheme="minorHAnsi"/>
          <w:sz w:val="22"/>
          <w:szCs w:val="22"/>
        </w:rPr>
      </w:pPr>
    </w:p>
    <w:p w:rsid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 xml:space="preserve">Krajská galerie výtvarného umění ve Zlíně </w:t>
      </w:r>
    </w:p>
    <w:p w:rsidR="00831B76" w:rsidRPr="00617147" w:rsidRDefault="00831B76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>14|15 BAŤŮV INSTITUT</w:t>
      </w: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 xml:space="preserve">Vavrečkova 7040 </w:t>
      </w: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>760 01 Zlín</w:t>
      </w:r>
    </w:p>
    <w:p w:rsidR="00617147" w:rsidRDefault="00EF4748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hyperlink r:id="rId9" w:history="1">
        <w:r w:rsidR="00617147" w:rsidRPr="00C323B1">
          <w:rPr>
            <w:rStyle w:val="Hypertextovodkaz"/>
            <w:rFonts w:asciiTheme="minorHAnsi" w:eastAsiaTheme="minorHAnsi" w:hAnsiTheme="minorHAnsi"/>
            <w:sz w:val="22"/>
            <w:szCs w:val="22"/>
          </w:rPr>
          <w:t>www.galeriezlin.cz</w:t>
        </w:r>
      </w:hyperlink>
    </w:p>
    <w:p w:rsidR="00617147" w:rsidRDefault="00617147" w:rsidP="00A2344B">
      <w:pPr>
        <w:rPr>
          <w:rFonts w:asciiTheme="minorHAnsi" w:hAnsiTheme="minorHAnsi"/>
          <w:sz w:val="22"/>
          <w:szCs w:val="22"/>
        </w:rPr>
      </w:pP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>V</w:t>
      </w:r>
      <w:r w:rsidRPr="00617147">
        <w:rPr>
          <w:rFonts w:asciiTheme="minorHAnsi" w:eastAsiaTheme="minorHAnsi" w:hAnsiTheme="minorHAnsi"/>
          <w:sz w:val="22"/>
          <w:szCs w:val="22"/>
        </w:rPr>
        <w:t>ernisáž proběhne v úterý 1</w:t>
      </w:r>
      <w:r w:rsidR="00ED0ADB">
        <w:rPr>
          <w:rFonts w:asciiTheme="minorHAnsi" w:eastAsiaTheme="minorHAnsi" w:hAnsiTheme="minorHAnsi"/>
          <w:sz w:val="22"/>
          <w:szCs w:val="22"/>
        </w:rPr>
        <w:t>8</w:t>
      </w:r>
      <w:r w:rsidRPr="00617147">
        <w:rPr>
          <w:rFonts w:asciiTheme="minorHAnsi" w:eastAsiaTheme="minorHAnsi" w:hAnsiTheme="minorHAnsi"/>
          <w:sz w:val="22"/>
          <w:szCs w:val="22"/>
        </w:rPr>
        <w:t>. listopadu v 1</w:t>
      </w:r>
      <w:r w:rsidR="00ED0ADB">
        <w:rPr>
          <w:rFonts w:asciiTheme="minorHAnsi" w:eastAsiaTheme="minorHAnsi" w:hAnsiTheme="minorHAnsi"/>
          <w:sz w:val="22"/>
          <w:szCs w:val="22"/>
        </w:rPr>
        <w:t>7</w:t>
      </w:r>
      <w:r w:rsidRPr="00617147">
        <w:rPr>
          <w:rFonts w:asciiTheme="minorHAnsi" w:eastAsiaTheme="minorHAnsi" w:hAnsiTheme="minorHAnsi"/>
          <w:sz w:val="22"/>
          <w:szCs w:val="22"/>
        </w:rPr>
        <w:t xml:space="preserve"> hodin</w:t>
      </w: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>v</w:t>
      </w:r>
      <w:r w:rsidR="00ED0ADB">
        <w:rPr>
          <w:rFonts w:asciiTheme="minorHAnsi" w:eastAsiaTheme="minorHAnsi" w:hAnsiTheme="minorHAnsi"/>
          <w:sz w:val="22"/>
          <w:szCs w:val="22"/>
        </w:rPr>
        <w:t xml:space="preserve"> 1</w:t>
      </w:r>
      <w:r w:rsidRPr="00617147">
        <w:rPr>
          <w:rFonts w:asciiTheme="minorHAnsi" w:eastAsiaTheme="minorHAnsi" w:hAnsiTheme="minorHAnsi"/>
          <w:sz w:val="22"/>
          <w:szCs w:val="22"/>
        </w:rPr>
        <w:t>. patře</w:t>
      </w:r>
      <w:r w:rsidR="00ED0ADB">
        <w:rPr>
          <w:rFonts w:asciiTheme="minorHAnsi" w:eastAsiaTheme="minorHAnsi" w:hAnsiTheme="minorHAnsi"/>
          <w:sz w:val="22"/>
          <w:szCs w:val="22"/>
        </w:rPr>
        <w:t xml:space="preserve"> budovy</w:t>
      </w:r>
      <w:r w:rsidRPr="00617147">
        <w:rPr>
          <w:rFonts w:asciiTheme="minorHAnsi" w:eastAsiaTheme="minorHAnsi" w:hAnsiTheme="minorHAnsi"/>
          <w:sz w:val="22"/>
          <w:szCs w:val="22"/>
        </w:rPr>
        <w:t xml:space="preserve"> 14 továrního areálu ve Zlíně</w:t>
      </w: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>Kurátorka: Lucie Šmardová</w:t>
      </w:r>
    </w:p>
    <w:p w:rsidR="00412889" w:rsidRPr="001F34F1" w:rsidRDefault="00412889" w:rsidP="008775C5">
      <w:pPr>
        <w:rPr>
          <w:rFonts w:asciiTheme="minorHAnsi" w:hAnsiTheme="minorHAnsi"/>
          <w:sz w:val="22"/>
          <w:szCs w:val="22"/>
        </w:rPr>
      </w:pPr>
    </w:p>
    <w:p w:rsidR="00A2344B" w:rsidRDefault="002E191B" w:rsidP="00A234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Výstava</w:t>
      </w:r>
      <w:r w:rsidR="00A2344B">
        <w:rPr>
          <w:rFonts w:asciiTheme="minorHAnsi" w:hAnsiTheme="minorHAnsi"/>
          <w:sz w:val="22"/>
          <w:szCs w:val="22"/>
        </w:rPr>
        <w:t xml:space="preserve"> je </w:t>
      </w:r>
      <w:r w:rsidR="00A2344B" w:rsidRPr="001F34F1">
        <w:rPr>
          <w:rFonts w:asciiTheme="minorHAnsi" w:hAnsiTheme="minorHAnsi"/>
          <w:sz w:val="22"/>
          <w:szCs w:val="22"/>
        </w:rPr>
        <w:t>otevřena denně</w:t>
      </w:r>
      <w:r w:rsidR="00617147">
        <w:rPr>
          <w:rFonts w:asciiTheme="minorHAnsi" w:hAnsiTheme="minorHAnsi"/>
          <w:sz w:val="22"/>
          <w:szCs w:val="22"/>
        </w:rPr>
        <w:t xml:space="preserve"> mimo pondělí od 10 do 18 hodin a potrvá do </w:t>
      </w:r>
      <w:r w:rsidR="00ED0ADB">
        <w:rPr>
          <w:rFonts w:asciiTheme="minorHAnsi" w:hAnsiTheme="minorHAnsi"/>
          <w:sz w:val="22"/>
          <w:szCs w:val="22"/>
        </w:rPr>
        <w:t>31</w:t>
      </w:r>
      <w:r w:rsidR="00617147" w:rsidRPr="00617147">
        <w:rPr>
          <w:rFonts w:asciiTheme="minorHAnsi" w:hAnsiTheme="minorHAnsi"/>
          <w:sz w:val="22"/>
          <w:szCs w:val="22"/>
        </w:rPr>
        <w:t xml:space="preserve">. </w:t>
      </w:r>
      <w:r w:rsidR="00ED0ADB">
        <w:rPr>
          <w:rFonts w:asciiTheme="minorHAnsi" w:hAnsiTheme="minorHAnsi"/>
          <w:sz w:val="22"/>
          <w:szCs w:val="22"/>
        </w:rPr>
        <w:t>prosince</w:t>
      </w:r>
      <w:r w:rsidR="00617147" w:rsidRPr="00617147">
        <w:rPr>
          <w:rFonts w:asciiTheme="minorHAnsi" w:hAnsiTheme="minorHAnsi"/>
          <w:sz w:val="22"/>
          <w:szCs w:val="22"/>
        </w:rPr>
        <w:t xml:space="preserve"> 201</w:t>
      </w:r>
      <w:r w:rsidR="00ED0ADB">
        <w:rPr>
          <w:rFonts w:asciiTheme="minorHAnsi" w:hAnsiTheme="minorHAnsi"/>
          <w:sz w:val="22"/>
          <w:szCs w:val="22"/>
        </w:rPr>
        <w:t>4</w:t>
      </w:r>
      <w:r w:rsidR="00617147">
        <w:rPr>
          <w:rFonts w:asciiTheme="minorHAnsi" w:hAnsiTheme="minorHAnsi"/>
          <w:sz w:val="22"/>
          <w:szCs w:val="22"/>
        </w:rPr>
        <w:t xml:space="preserve">. </w:t>
      </w:r>
    </w:p>
    <w:p w:rsidR="00831B76" w:rsidRPr="00617147" w:rsidRDefault="00831B76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</w:p>
    <w:p w:rsidR="00831B76" w:rsidRPr="00831B76" w:rsidRDefault="00831B76" w:rsidP="00831B76">
      <w:pPr>
        <w:shd w:val="clear" w:color="auto" w:fill="FFFFFF"/>
        <w:spacing w:after="200"/>
        <w:rPr>
          <w:rFonts w:asciiTheme="minorHAnsi" w:hAnsiTheme="minorHAnsi"/>
          <w:color w:val="222222"/>
          <w:sz w:val="22"/>
          <w:szCs w:val="22"/>
        </w:rPr>
      </w:pPr>
      <w:r w:rsidRPr="00831B76">
        <w:rPr>
          <w:rFonts w:asciiTheme="minorHAnsi" w:hAnsiTheme="minorHAnsi"/>
          <w:i/>
          <w:iCs/>
          <w:color w:val="222222"/>
          <w:sz w:val="22"/>
          <w:szCs w:val="22"/>
        </w:rPr>
        <w:t>Dívka před domem</w:t>
      </w:r>
      <w:r w:rsidRPr="00831B76">
        <w:rPr>
          <w:rStyle w:val="apple-converted-space"/>
          <w:rFonts w:asciiTheme="minorHAnsi" w:hAnsiTheme="minorHAnsi"/>
          <w:color w:val="222222"/>
          <w:sz w:val="22"/>
          <w:szCs w:val="22"/>
        </w:rPr>
        <w:t> </w:t>
      </w:r>
      <w:r w:rsidRPr="00831B76">
        <w:rPr>
          <w:rFonts w:asciiTheme="minorHAnsi" w:hAnsiTheme="minorHAnsi"/>
          <w:color w:val="222222"/>
          <w:sz w:val="22"/>
          <w:szCs w:val="22"/>
        </w:rPr>
        <w:t>je projekt Juraje Gábora (1985), laureáta Ceny Igora Kalného, kterou obdržel od slovenských porotců při příležitosti VI. Zlínského salonu mladých v roce 2012. Samostatná výstava odkazuje nejen k uplynulé tvorbě tohoto mladého umělce, ale čerpá i ze sbírek Krajské galerie výtvarného umění ve Zlíně, reaguje na nově otevřený prostor v budově 14 továrního areálu. To hlavní, čím se Juraj Gábor ve svém projektu zabývá, je</w:t>
      </w:r>
      <w:r w:rsidRPr="00831B76">
        <w:rPr>
          <w:rStyle w:val="apple-converted-space"/>
          <w:rFonts w:asciiTheme="minorHAnsi" w:hAnsiTheme="minorHAnsi"/>
          <w:color w:val="222222"/>
          <w:sz w:val="22"/>
          <w:szCs w:val="22"/>
        </w:rPr>
        <w:t> </w:t>
      </w:r>
      <w:r w:rsidRPr="00831B76">
        <w:rPr>
          <w:rFonts w:asciiTheme="minorHAnsi" w:hAnsiTheme="minorHAnsi"/>
          <w:color w:val="222222"/>
          <w:sz w:val="22"/>
          <w:szCs w:val="22"/>
          <w:u w:val="single"/>
        </w:rPr>
        <w:t>téma obrazu jako stále aktuálního fenoménu</w:t>
      </w:r>
      <w:r w:rsidRPr="00831B76">
        <w:rPr>
          <w:rFonts w:asciiTheme="minorHAnsi" w:hAnsiTheme="minorHAnsi"/>
          <w:color w:val="222222"/>
          <w:sz w:val="22"/>
          <w:szCs w:val="22"/>
        </w:rPr>
        <w:t>, který lze zkoumat mnoha způsoby a stále nacházet nezodpovězené otázky.</w:t>
      </w:r>
    </w:p>
    <w:p w:rsidR="00831B76" w:rsidRPr="00831B76" w:rsidRDefault="00831B76" w:rsidP="00831B76">
      <w:pPr>
        <w:shd w:val="clear" w:color="auto" w:fill="FFFFFF"/>
        <w:spacing w:after="200"/>
        <w:rPr>
          <w:rFonts w:asciiTheme="minorHAnsi" w:hAnsiTheme="minorHAnsi"/>
          <w:color w:val="222222"/>
          <w:sz w:val="22"/>
          <w:szCs w:val="22"/>
        </w:rPr>
      </w:pPr>
      <w:r w:rsidRPr="00831B76">
        <w:rPr>
          <w:rFonts w:asciiTheme="minorHAnsi" w:hAnsiTheme="minorHAnsi"/>
          <w:color w:val="222222"/>
          <w:sz w:val="22"/>
          <w:szCs w:val="22"/>
        </w:rPr>
        <w:t>V hlavním prostoru galerie vyroste více než</w:t>
      </w:r>
      <w:r w:rsidRPr="00831B76">
        <w:rPr>
          <w:rStyle w:val="apple-converted-space"/>
          <w:rFonts w:asciiTheme="minorHAnsi" w:hAnsiTheme="minorHAnsi"/>
          <w:color w:val="222222"/>
          <w:sz w:val="22"/>
          <w:szCs w:val="22"/>
        </w:rPr>
        <w:t> </w:t>
      </w:r>
      <w:r w:rsidRPr="00831B76">
        <w:rPr>
          <w:rFonts w:asciiTheme="minorHAnsi" w:hAnsiTheme="minorHAnsi"/>
          <w:color w:val="222222"/>
          <w:sz w:val="22"/>
          <w:szCs w:val="22"/>
          <w:u w:val="single"/>
        </w:rPr>
        <w:t>sedmnáct me</w:t>
      </w:r>
      <w:r w:rsidR="00FA20E0">
        <w:rPr>
          <w:rFonts w:asciiTheme="minorHAnsi" w:hAnsiTheme="minorHAnsi"/>
          <w:color w:val="222222"/>
          <w:sz w:val="22"/>
          <w:szCs w:val="22"/>
          <w:u w:val="single"/>
        </w:rPr>
        <w:t>trů dlouhý jehlan zpodobňující „</w:t>
      </w:r>
      <w:r w:rsidRPr="00831B76">
        <w:rPr>
          <w:rFonts w:asciiTheme="minorHAnsi" w:hAnsiTheme="minorHAnsi"/>
          <w:color w:val="222222"/>
          <w:sz w:val="22"/>
          <w:szCs w:val="22"/>
          <w:u w:val="single"/>
        </w:rPr>
        <w:t>zrakovou pyramidu“</w:t>
      </w:r>
      <w:r w:rsidRPr="00831B76">
        <w:rPr>
          <w:rFonts w:asciiTheme="minorHAnsi" w:hAnsiTheme="minorHAnsi"/>
          <w:color w:val="222222"/>
          <w:sz w:val="22"/>
          <w:szCs w:val="22"/>
        </w:rPr>
        <w:t xml:space="preserve">. Tento pojem vychází z renesanční představy formulované L. B. </w:t>
      </w:r>
      <w:proofErr w:type="spellStart"/>
      <w:r w:rsidRPr="00831B76">
        <w:rPr>
          <w:rFonts w:asciiTheme="minorHAnsi" w:hAnsiTheme="minorHAnsi"/>
          <w:color w:val="222222"/>
          <w:sz w:val="22"/>
          <w:szCs w:val="22"/>
        </w:rPr>
        <w:t>Albertim</w:t>
      </w:r>
      <w:proofErr w:type="spellEnd"/>
      <w:r w:rsidRPr="00831B76">
        <w:rPr>
          <w:rFonts w:asciiTheme="minorHAnsi" w:hAnsiTheme="minorHAnsi"/>
          <w:color w:val="222222"/>
          <w:sz w:val="22"/>
          <w:szCs w:val="22"/>
        </w:rPr>
        <w:t>, podle níž oko pozorující okolní svět představuje jakýsi maják prosvětlující prostor před sebou, s tím rozdílem, že z majáku světlo vychází, ale do oka naopak vstupuje. Hrot monumentálního objektu bude umístěn do výšky průměrného člověka (</w:t>
      </w:r>
      <w:smartTag w:uri="urn:schemas-microsoft-com:office:smarttags" w:element="metricconverter">
        <w:smartTagPr>
          <w:attr w:name="ProductID" w:val="1,67 m"/>
        </w:smartTagPr>
        <w:r w:rsidRPr="00831B76">
          <w:rPr>
            <w:rFonts w:asciiTheme="minorHAnsi" w:hAnsiTheme="minorHAnsi"/>
            <w:color w:val="222222"/>
            <w:sz w:val="22"/>
            <w:szCs w:val="22"/>
          </w:rPr>
          <w:t>1,67 m</w:t>
        </w:r>
      </w:smartTag>
      <w:r w:rsidRPr="00831B76">
        <w:rPr>
          <w:rFonts w:asciiTheme="minorHAnsi" w:hAnsiTheme="minorHAnsi"/>
          <w:color w:val="222222"/>
          <w:sz w:val="22"/>
          <w:szCs w:val="22"/>
        </w:rPr>
        <w:t xml:space="preserve">). Od začátku umělec vede diváka a směřuje jeho pohled, který putuje nejdříve po vnějších stranách dřevěného objektu, později se návštěvník může dostat dovnitř objektu a sám se stát součástí pohledu někoho jiného. Uvnitř jehlanu, do něhož se bude moct po malých skupinkách vstupovat, bude umístěno hodinové video snímající krajinu. Kompozice k nám zády obrácených lidí může připomenout obrazy německého romantika </w:t>
      </w:r>
      <w:proofErr w:type="spellStart"/>
      <w:r w:rsidRPr="00831B76">
        <w:rPr>
          <w:rFonts w:asciiTheme="minorHAnsi" w:hAnsiTheme="minorHAnsi"/>
          <w:color w:val="222222"/>
          <w:sz w:val="22"/>
          <w:szCs w:val="22"/>
        </w:rPr>
        <w:t>Caspara</w:t>
      </w:r>
      <w:proofErr w:type="spellEnd"/>
      <w:r w:rsidRPr="00831B76">
        <w:rPr>
          <w:rFonts w:asciiTheme="minorHAnsi" w:hAnsiTheme="minorHAnsi"/>
          <w:color w:val="222222"/>
          <w:sz w:val="22"/>
          <w:szCs w:val="22"/>
        </w:rPr>
        <w:t xml:space="preserve"> Davida Friedricha.</w:t>
      </w:r>
    </w:p>
    <w:p w:rsidR="00831B76" w:rsidRPr="00831B76" w:rsidRDefault="00831B76" w:rsidP="00831B76">
      <w:pPr>
        <w:shd w:val="clear" w:color="auto" w:fill="FFFFFF"/>
        <w:spacing w:after="200"/>
        <w:rPr>
          <w:rFonts w:asciiTheme="minorHAnsi" w:hAnsiTheme="minorHAnsi"/>
          <w:color w:val="222222"/>
          <w:sz w:val="22"/>
          <w:szCs w:val="22"/>
        </w:rPr>
      </w:pPr>
      <w:r w:rsidRPr="00831B76">
        <w:rPr>
          <w:rFonts w:asciiTheme="minorHAnsi" w:hAnsiTheme="minorHAnsi"/>
          <w:color w:val="222222"/>
          <w:sz w:val="22"/>
          <w:szCs w:val="22"/>
        </w:rPr>
        <w:t>Součástí instalace se stane kromě Gáborových prací také</w:t>
      </w:r>
      <w:r w:rsidRPr="00831B76">
        <w:rPr>
          <w:rStyle w:val="apple-converted-space"/>
          <w:rFonts w:asciiTheme="minorHAnsi" w:hAnsiTheme="minorHAnsi"/>
          <w:color w:val="222222"/>
          <w:sz w:val="22"/>
          <w:szCs w:val="22"/>
        </w:rPr>
        <w:t> </w:t>
      </w:r>
      <w:r w:rsidRPr="00831B76">
        <w:rPr>
          <w:rFonts w:asciiTheme="minorHAnsi" w:hAnsiTheme="minorHAnsi"/>
          <w:color w:val="222222"/>
          <w:sz w:val="22"/>
          <w:szCs w:val="22"/>
          <w:u w:val="single"/>
        </w:rPr>
        <w:t xml:space="preserve">obraz Jakuba </w:t>
      </w:r>
      <w:proofErr w:type="spellStart"/>
      <w:r w:rsidRPr="00831B76">
        <w:rPr>
          <w:rFonts w:asciiTheme="minorHAnsi" w:hAnsiTheme="minorHAnsi"/>
          <w:color w:val="222222"/>
          <w:sz w:val="22"/>
          <w:szCs w:val="22"/>
          <w:u w:val="single"/>
        </w:rPr>
        <w:t>Schikanedera</w:t>
      </w:r>
      <w:proofErr w:type="spellEnd"/>
      <w:r w:rsidRPr="00831B76">
        <w:rPr>
          <w:rStyle w:val="apple-converted-space"/>
          <w:rFonts w:asciiTheme="minorHAnsi" w:hAnsiTheme="minorHAnsi"/>
          <w:color w:val="222222"/>
          <w:sz w:val="22"/>
          <w:szCs w:val="22"/>
          <w:u w:val="single"/>
        </w:rPr>
        <w:t> </w:t>
      </w:r>
      <w:r w:rsidRPr="00831B76">
        <w:rPr>
          <w:rFonts w:asciiTheme="minorHAnsi" w:hAnsiTheme="minorHAnsi"/>
          <w:i/>
          <w:iCs/>
          <w:color w:val="222222"/>
          <w:sz w:val="22"/>
          <w:szCs w:val="22"/>
          <w:u w:val="single"/>
        </w:rPr>
        <w:t>Dívka před domem</w:t>
      </w:r>
      <w:r w:rsidR="001E656B">
        <w:rPr>
          <w:rFonts w:asciiTheme="minorHAnsi" w:hAnsiTheme="minorHAnsi"/>
          <w:i/>
          <w:iCs/>
          <w:color w:val="222222"/>
          <w:sz w:val="22"/>
          <w:szCs w:val="22"/>
          <w:u w:val="single"/>
        </w:rPr>
        <w:t xml:space="preserve"> </w:t>
      </w:r>
      <w:r w:rsidRPr="00831B76">
        <w:rPr>
          <w:rFonts w:asciiTheme="minorHAnsi" w:hAnsiTheme="minorHAnsi"/>
          <w:color w:val="222222"/>
          <w:sz w:val="22"/>
          <w:szCs w:val="22"/>
          <w:u w:val="single"/>
        </w:rPr>
        <w:t>(1907</w:t>
      </w:r>
      <w:r w:rsidR="001E656B">
        <w:rPr>
          <w:rFonts w:asciiTheme="minorHAnsi" w:hAnsiTheme="minorHAnsi"/>
          <w:color w:val="222222"/>
          <w:sz w:val="22"/>
          <w:szCs w:val="22"/>
          <w:u w:val="single"/>
        </w:rPr>
        <w:t>–</w:t>
      </w:r>
      <w:r w:rsidRPr="00831B76">
        <w:rPr>
          <w:rFonts w:asciiTheme="minorHAnsi" w:hAnsiTheme="minorHAnsi"/>
          <w:color w:val="222222"/>
          <w:sz w:val="22"/>
          <w:szCs w:val="22"/>
          <w:u w:val="single"/>
        </w:rPr>
        <w:t>1909)</w:t>
      </w:r>
      <w:r w:rsidR="001E656B">
        <w:rPr>
          <w:rFonts w:asciiTheme="minorHAnsi" w:hAnsiTheme="minorHAnsi"/>
          <w:color w:val="222222"/>
          <w:sz w:val="22"/>
          <w:szCs w:val="22"/>
          <w:u w:val="single"/>
        </w:rPr>
        <w:t>,</w:t>
      </w:r>
      <w:r w:rsidRPr="00831B76">
        <w:rPr>
          <w:rFonts w:asciiTheme="minorHAnsi" w:hAnsiTheme="minorHAnsi"/>
          <w:color w:val="222222"/>
          <w:sz w:val="22"/>
          <w:szCs w:val="22"/>
          <w:u w:val="single"/>
        </w:rPr>
        <w:t xml:space="preserve"> nacházející se ve stálé expozici galerie.</w:t>
      </w:r>
      <w:r w:rsidRPr="00831B76">
        <w:rPr>
          <w:rStyle w:val="apple-converted-space"/>
          <w:rFonts w:asciiTheme="minorHAnsi" w:hAnsiTheme="minorHAnsi"/>
          <w:color w:val="222222"/>
          <w:sz w:val="22"/>
          <w:szCs w:val="22"/>
        </w:rPr>
        <w:t> </w:t>
      </w:r>
      <w:r w:rsidRPr="00831B76">
        <w:rPr>
          <w:rFonts w:asciiTheme="minorHAnsi" w:hAnsiTheme="minorHAnsi"/>
          <w:color w:val="222222"/>
          <w:sz w:val="22"/>
          <w:szCs w:val="22"/>
        </w:rPr>
        <w:t>Toto dílo však není pro Juraje Gábora ikonickým dílem, ke kterému se s </w:t>
      </w:r>
      <w:r w:rsidR="001E656B">
        <w:rPr>
          <w:rFonts w:asciiTheme="minorHAnsi" w:hAnsiTheme="minorHAnsi"/>
          <w:color w:val="222222"/>
          <w:sz w:val="22"/>
          <w:szCs w:val="22"/>
        </w:rPr>
        <w:t>obdivem odkazuje, ale skicou, ji</w:t>
      </w:r>
      <w:r w:rsidRPr="00831B76">
        <w:rPr>
          <w:rFonts w:asciiTheme="minorHAnsi" w:hAnsiTheme="minorHAnsi"/>
          <w:color w:val="222222"/>
          <w:sz w:val="22"/>
          <w:szCs w:val="22"/>
        </w:rPr>
        <w:t>ž analyzuje a podrobuje nové interpretaci. Obraz ze začátku století se dostává do kontaktu s filmem, fotografií a novými médii.</w:t>
      </w:r>
    </w:p>
    <w:p w:rsidR="00831B76" w:rsidRPr="00831B76" w:rsidRDefault="00831B76" w:rsidP="00831B76">
      <w:pPr>
        <w:shd w:val="clear" w:color="auto" w:fill="FFFFFF"/>
        <w:spacing w:after="200"/>
        <w:rPr>
          <w:rFonts w:asciiTheme="minorHAnsi" w:hAnsiTheme="minorHAnsi"/>
          <w:color w:val="222222"/>
          <w:sz w:val="22"/>
          <w:szCs w:val="22"/>
        </w:rPr>
      </w:pPr>
      <w:r w:rsidRPr="00831B76">
        <w:rPr>
          <w:rFonts w:asciiTheme="minorHAnsi" w:hAnsiTheme="minorHAnsi"/>
          <w:color w:val="222222"/>
          <w:sz w:val="22"/>
          <w:szCs w:val="22"/>
        </w:rPr>
        <w:t xml:space="preserve">Juraj Gábor vystudoval Ateliér </w:t>
      </w:r>
      <w:proofErr w:type="spellStart"/>
      <w:r w:rsidRPr="00831B76">
        <w:rPr>
          <w:rFonts w:asciiTheme="minorHAnsi" w:hAnsiTheme="minorHAnsi"/>
          <w:color w:val="222222"/>
          <w:sz w:val="22"/>
          <w:szCs w:val="22"/>
        </w:rPr>
        <w:t>priestorových</w:t>
      </w:r>
      <w:proofErr w:type="spellEnd"/>
      <w:r w:rsidRPr="00831B76">
        <w:rPr>
          <w:rFonts w:asciiTheme="minorHAnsi" w:hAnsiTheme="minorHAnsi"/>
          <w:color w:val="222222"/>
          <w:sz w:val="22"/>
          <w:szCs w:val="22"/>
        </w:rPr>
        <w:t xml:space="preserve"> </w:t>
      </w:r>
      <w:proofErr w:type="spellStart"/>
      <w:r w:rsidRPr="00831B76">
        <w:rPr>
          <w:rFonts w:asciiTheme="minorHAnsi" w:hAnsiTheme="minorHAnsi"/>
          <w:color w:val="222222"/>
          <w:sz w:val="22"/>
          <w:szCs w:val="22"/>
        </w:rPr>
        <w:t>komunikácií</w:t>
      </w:r>
      <w:proofErr w:type="spellEnd"/>
      <w:r w:rsidRPr="00831B76">
        <w:rPr>
          <w:rFonts w:asciiTheme="minorHAnsi" w:hAnsiTheme="minorHAnsi"/>
          <w:color w:val="222222"/>
          <w:sz w:val="22"/>
          <w:szCs w:val="22"/>
        </w:rPr>
        <w:t xml:space="preserve"> u Antona </w:t>
      </w:r>
      <w:proofErr w:type="spellStart"/>
      <w:r w:rsidRPr="00831B76">
        <w:rPr>
          <w:rFonts w:asciiTheme="minorHAnsi" w:hAnsiTheme="minorHAnsi"/>
          <w:color w:val="222222"/>
          <w:sz w:val="22"/>
          <w:szCs w:val="22"/>
        </w:rPr>
        <w:t>Čierného</w:t>
      </w:r>
      <w:proofErr w:type="spellEnd"/>
      <w:r w:rsidRPr="00831B76">
        <w:rPr>
          <w:rFonts w:asciiTheme="minorHAnsi" w:hAnsiTheme="minorHAnsi"/>
          <w:color w:val="222222"/>
          <w:sz w:val="22"/>
          <w:szCs w:val="22"/>
        </w:rPr>
        <w:t xml:space="preserve"> na Katedře </w:t>
      </w:r>
      <w:proofErr w:type="spellStart"/>
      <w:r w:rsidRPr="00831B76">
        <w:rPr>
          <w:rFonts w:asciiTheme="minorHAnsi" w:hAnsiTheme="minorHAnsi"/>
          <w:color w:val="222222"/>
          <w:sz w:val="22"/>
          <w:szCs w:val="22"/>
        </w:rPr>
        <w:t>intermédií</w:t>
      </w:r>
      <w:proofErr w:type="spellEnd"/>
      <w:r w:rsidRPr="00831B76">
        <w:rPr>
          <w:rFonts w:asciiTheme="minorHAnsi" w:hAnsiTheme="minorHAnsi"/>
          <w:color w:val="222222"/>
          <w:sz w:val="22"/>
          <w:szCs w:val="22"/>
        </w:rPr>
        <w:t xml:space="preserve"> a</w:t>
      </w:r>
      <w:r w:rsidR="001E656B">
        <w:rPr>
          <w:rFonts w:asciiTheme="minorHAnsi" w:hAnsiTheme="minorHAnsi"/>
          <w:color w:val="222222"/>
          <w:sz w:val="22"/>
          <w:szCs w:val="22"/>
        </w:rPr>
        <w:t xml:space="preserve"> </w:t>
      </w:r>
      <w:r w:rsidRPr="00831B76">
        <w:rPr>
          <w:rFonts w:asciiTheme="minorHAnsi" w:hAnsiTheme="minorHAnsi"/>
          <w:color w:val="222222"/>
          <w:sz w:val="22"/>
          <w:szCs w:val="22"/>
        </w:rPr>
        <w:t>multimédií při bratislavské VŠVU. Během studia absolvoval řadu domácích i zahraničních stáží, věnuje se tvorbě videí, performance, fotografií, staví objekty blízké architektuře, důležitým médiem je pro něj také kr</w:t>
      </w:r>
      <w:r w:rsidR="00635919">
        <w:rPr>
          <w:rFonts w:asciiTheme="minorHAnsi" w:hAnsiTheme="minorHAnsi"/>
          <w:color w:val="222222"/>
          <w:sz w:val="22"/>
          <w:szCs w:val="22"/>
        </w:rPr>
        <w:t xml:space="preserve">esba. Vedle pobytu na </w:t>
      </w:r>
      <w:proofErr w:type="spellStart"/>
      <w:r w:rsidR="00635919">
        <w:rPr>
          <w:rFonts w:asciiTheme="minorHAnsi" w:hAnsiTheme="minorHAnsi"/>
          <w:color w:val="222222"/>
          <w:sz w:val="22"/>
          <w:szCs w:val="22"/>
        </w:rPr>
        <w:t>Estonian</w:t>
      </w:r>
      <w:proofErr w:type="spellEnd"/>
      <w:r w:rsidR="00635919">
        <w:rPr>
          <w:rFonts w:asciiTheme="minorHAnsi" w:hAnsiTheme="minorHAnsi"/>
          <w:color w:val="222222"/>
          <w:sz w:val="22"/>
          <w:szCs w:val="22"/>
        </w:rPr>
        <w:t xml:space="preserve"> </w:t>
      </w:r>
      <w:proofErr w:type="spellStart"/>
      <w:r w:rsidR="00635919">
        <w:rPr>
          <w:rFonts w:asciiTheme="minorHAnsi" w:hAnsiTheme="minorHAnsi"/>
          <w:color w:val="222222"/>
          <w:sz w:val="22"/>
          <w:szCs w:val="22"/>
        </w:rPr>
        <w:t>A</w:t>
      </w:r>
      <w:r w:rsidRPr="00831B76">
        <w:rPr>
          <w:rFonts w:asciiTheme="minorHAnsi" w:hAnsiTheme="minorHAnsi"/>
          <w:color w:val="222222"/>
          <w:sz w:val="22"/>
          <w:szCs w:val="22"/>
        </w:rPr>
        <w:t>cademy</w:t>
      </w:r>
      <w:proofErr w:type="spellEnd"/>
      <w:r w:rsidRPr="00831B76">
        <w:rPr>
          <w:rFonts w:asciiTheme="minorHAnsi" w:hAnsiTheme="minorHAnsi"/>
          <w:color w:val="222222"/>
          <w:sz w:val="22"/>
          <w:szCs w:val="22"/>
        </w:rPr>
        <w:t xml:space="preserve"> </w:t>
      </w:r>
      <w:proofErr w:type="spellStart"/>
      <w:r w:rsidRPr="00831B76">
        <w:rPr>
          <w:rFonts w:asciiTheme="minorHAnsi" w:hAnsiTheme="minorHAnsi"/>
          <w:color w:val="222222"/>
          <w:sz w:val="22"/>
          <w:szCs w:val="22"/>
        </w:rPr>
        <w:t>of</w:t>
      </w:r>
      <w:proofErr w:type="spellEnd"/>
      <w:r w:rsidRPr="00831B76">
        <w:rPr>
          <w:rFonts w:asciiTheme="minorHAnsi" w:hAnsiTheme="minorHAnsi"/>
          <w:color w:val="222222"/>
          <w:sz w:val="22"/>
          <w:szCs w:val="22"/>
        </w:rPr>
        <w:t xml:space="preserve"> </w:t>
      </w:r>
      <w:proofErr w:type="spellStart"/>
      <w:r w:rsidRPr="00831B76">
        <w:rPr>
          <w:rFonts w:asciiTheme="minorHAnsi" w:hAnsiTheme="minorHAnsi"/>
          <w:color w:val="222222"/>
          <w:sz w:val="22"/>
          <w:szCs w:val="22"/>
        </w:rPr>
        <w:t>Arts</w:t>
      </w:r>
      <w:proofErr w:type="spellEnd"/>
      <w:r w:rsidRPr="00831B76">
        <w:rPr>
          <w:rFonts w:asciiTheme="minorHAnsi" w:hAnsiTheme="minorHAnsi"/>
          <w:color w:val="222222"/>
          <w:sz w:val="22"/>
          <w:szCs w:val="22"/>
        </w:rPr>
        <w:t xml:space="preserve"> v </w:t>
      </w:r>
      <w:proofErr w:type="spellStart"/>
      <w:r w:rsidRPr="00831B76">
        <w:rPr>
          <w:rFonts w:asciiTheme="minorHAnsi" w:hAnsiTheme="minorHAnsi"/>
          <w:color w:val="222222"/>
          <w:sz w:val="22"/>
          <w:szCs w:val="22"/>
        </w:rPr>
        <w:t>Tallin</w:t>
      </w:r>
      <w:r w:rsidR="00635919">
        <w:rPr>
          <w:rFonts w:asciiTheme="minorHAnsi" w:hAnsiTheme="minorHAnsi"/>
          <w:color w:val="222222"/>
          <w:sz w:val="22"/>
          <w:szCs w:val="22"/>
        </w:rPr>
        <w:t>u</w:t>
      </w:r>
      <w:proofErr w:type="spellEnd"/>
      <w:r w:rsidRPr="00831B76">
        <w:rPr>
          <w:rFonts w:asciiTheme="minorHAnsi" w:hAnsiTheme="minorHAnsi"/>
          <w:color w:val="222222"/>
          <w:sz w:val="22"/>
          <w:szCs w:val="22"/>
        </w:rPr>
        <w:t xml:space="preserve"> absolvoval také dvě stáže v Jižní Koreji, právě zde se prohloubil jeho zájem o zkoumání přítomnosti, v níž se časem pohybujeme, prožívané „tady a teď“.</w:t>
      </w:r>
    </w:p>
    <w:p w:rsidR="00831B76" w:rsidRPr="00831B76" w:rsidRDefault="00831B76" w:rsidP="00831B76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31B76" w:rsidRPr="00831B76" w:rsidSect="00712C56">
      <w:headerReference w:type="even" r:id="rId10"/>
      <w:headerReference w:type="default" r:id="rId11"/>
      <w:headerReference w:type="first" r:id="rId12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748" w:rsidRDefault="00EF4748" w:rsidP="00AD1BFB">
      <w:r>
        <w:separator/>
      </w:r>
    </w:p>
  </w:endnote>
  <w:endnote w:type="continuationSeparator" w:id="0">
    <w:p w:rsidR="00EF4748" w:rsidRDefault="00EF4748" w:rsidP="00AD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748" w:rsidRDefault="00EF4748" w:rsidP="00AD1BFB">
      <w:r>
        <w:separator/>
      </w:r>
    </w:p>
  </w:footnote>
  <w:footnote w:type="continuationSeparator" w:id="0">
    <w:p w:rsidR="00EF4748" w:rsidRDefault="00EF4748" w:rsidP="00AD1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BFB" w:rsidRDefault="00EF474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35375" o:spid="_x0000_s2062" type="#_x0000_t75" style="position:absolute;margin-left:0;margin-top:0;width:595.3pt;height:842.05pt;z-index:-251657216;mso-position-horizontal:center;mso-position-horizontal-relative:margin;mso-position-vertical:center;mso-position-vertical-relative:margin" o:allowincell="f">
          <v:imagedata r:id="rId1" o:title="GALERIE_prowor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BFB" w:rsidRDefault="00EF474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35376" o:spid="_x0000_s2065" type="#_x0000_t75" style="position:absolute;margin-left:-42.95pt;margin-top:-87.15pt;width:595.3pt;height:842.05pt;z-index:-251656192;mso-position-horizontal-relative:margin;mso-position-vertical-relative:margin" o:allowincell="f">
          <v:imagedata r:id="rId1" o:title="GALERIE_prowor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BFB" w:rsidRDefault="00EF474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35374" o:spid="_x0000_s2061" type="#_x0000_t75" style="position:absolute;margin-left:0;margin-top:0;width:595.3pt;height:842.05pt;z-index:-251658240;mso-position-horizontal:center;mso-position-horizontal-relative:margin;mso-position-vertical:center;mso-position-vertical-relative:margin" o:allowincell="f">
          <v:imagedata r:id="rId1" o:title="GALERIE_prowor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E6909"/>
    <w:multiLevelType w:val="hybridMultilevel"/>
    <w:tmpl w:val="CE504D32"/>
    <w:lvl w:ilvl="0" w:tplc="D068D1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3C49E9"/>
    <w:multiLevelType w:val="hybridMultilevel"/>
    <w:tmpl w:val="604E1A1C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45092F19"/>
    <w:multiLevelType w:val="hybridMultilevel"/>
    <w:tmpl w:val="6B9A8EAA"/>
    <w:lvl w:ilvl="0" w:tplc="1A1886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BFB"/>
    <w:rsid w:val="00075B99"/>
    <w:rsid w:val="000812B4"/>
    <w:rsid w:val="001500A6"/>
    <w:rsid w:val="0017076B"/>
    <w:rsid w:val="00177789"/>
    <w:rsid w:val="001E2AA2"/>
    <w:rsid w:val="001E656B"/>
    <w:rsid w:val="001F34F1"/>
    <w:rsid w:val="00203E80"/>
    <w:rsid w:val="0023209A"/>
    <w:rsid w:val="002E191B"/>
    <w:rsid w:val="003079D7"/>
    <w:rsid w:val="00357C29"/>
    <w:rsid w:val="003B32C5"/>
    <w:rsid w:val="003E6DCB"/>
    <w:rsid w:val="00403502"/>
    <w:rsid w:val="00412889"/>
    <w:rsid w:val="004401C0"/>
    <w:rsid w:val="0049440E"/>
    <w:rsid w:val="004F5C1F"/>
    <w:rsid w:val="00547222"/>
    <w:rsid w:val="005548F3"/>
    <w:rsid w:val="005D63B2"/>
    <w:rsid w:val="00617147"/>
    <w:rsid w:val="00632CDA"/>
    <w:rsid w:val="00635919"/>
    <w:rsid w:val="00693EDB"/>
    <w:rsid w:val="006D3DE4"/>
    <w:rsid w:val="00712C56"/>
    <w:rsid w:val="007A3799"/>
    <w:rsid w:val="007D1E83"/>
    <w:rsid w:val="007D2176"/>
    <w:rsid w:val="00824182"/>
    <w:rsid w:val="00831B76"/>
    <w:rsid w:val="008775C5"/>
    <w:rsid w:val="0089155F"/>
    <w:rsid w:val="008C2EC5"/>
    <w:rsid w:val="008D1400"/>
    <w:rsid w:val="009375D4"/>
    <w:rsid w:val="00946FD1"/>
    <w:rsid w:val="00957FA7"/>
    <w:rsid w:val="009637C4"/>
    <w:rsid w:val="009801CE"/>
    <w:rsid w:val="00A10253"/>
    <w:rsid w:val="00A12387"/>
    <w:rsid w:val="00A2344B"/>
    <w:rsid w:val="00AA12EC"/>
    <w:rsid w:val="00AA4290"/>
    <w:rsid w:val="00AD1BFB"/>
    <w:rsid w:val="00AD7173"/>
    <w:rsid w:val="00B05143"/>
    <w:rsid w:val="00B87186"/>
    <w:rsid w:val="00BA08BB"/>
    <w:rsid w:val="00BA4463"/>
    <w:rsid w:val="00BB6A4E"/>
    <w:rsid w:val="00BE3A1C"/>
    <w:rsid w:val="00C5170B"/>
    <w:rsid w:val="00CA3C60"/>
    <w:rsid w:val="00D03780"/>
    <w:rsid w:val="00D80580"/>
    <w:rsid w:val="00DC6748"/>
    <w:rsid w:val="00E52602"/>
    <w:rsid w:val="00E56977"/>
    <w:rsid w:val="00E60EAC"/>
    <w:rsid w:val="00E81A23"/>
    <w:rsid w:val="00ED0ADB"/>
    <w:rsid w:val="00EF4748"/>
    <w:rsid w:val="00F316DF"/>
    <w:rsid w:val="00F40BEB"/>
    <w:rsid w:val="00F71D5A"/>
    <w:rsid w:val="00F72FDA"/>
    <w:rsid w:val="00F75480"/>
    <w:rsid w:val="00FA20E0"/>
    <w:rsid w:val="00FA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1C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1BFB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D1BFB"/>
  </w:style>
  <w:style w:type="paragraph" w:styleId="Zpat">
    <w:name w:val="footer"/>
    <w:basedOn w:val="Normln"/>
    <w:link w:val="ZpatChar"/>
    <w:uiPriority w:val="99"/>
    <w:unhideWhenUsed/>
    <w:rsid w:val="00AD1BFB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D1BFB"/>
  </w:style>
  <w:style w:type="paragraph" w:styleId="Odstavecseseznamem">
    <w:name w:val="List Paragraph"/>
    <w:basedOn w:val="Normln"/>
    <w:uiPriority w:val="34"/>
    <w:qFormat/>
    <w:rsid w:val="00957FA7"/>
    <w:pPr>
      <w:ind w:left="720"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1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143"/>
    <w:rPr>
      <w:rFonts w:ascii="Tahoma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1F34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tail1">
    <w:name w:val="detail1"/>
    <w:basedOn w:val="Normln"/>
    <w:uiPriority w:val="99"/>
    <w:rsid w:val="001F34F1"/>
    <w:rPr>
      <w:rFonts w:eastAsia="Times New Roman"/>
    </w:rPr>
  </w:style>
  <w:style w:type="character" w:styleId="Hypertextovodkaz">
    <w:name w:val="Hyperlink"/>
    <w:basedOn w:val="Standardnpsmoodstavce"/>
    <w:uiPriority w:val="99"/>
    <w:unhideWhenUsed/>
    <w:rsid w:val="00617147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831B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1C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1BFB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D1BFB"/>
  </w:style>
  <w:style w:type="paragraph" w:styleId="Zpat">
    <w:name w:val="footer"/>
    <w:basedOn w:val="Normln"/>
    <w:link w:val="ZpatChar"/>
    <w:uiPriority w:val="99"/>
    <w:unhideWhenUsed/>
    <w:rsid w:val="00AD1BFB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D1BFB"/>
  </w:style>
  <w:style w:type="paragraph" w:styleId="Odstavecseseznamem">
    <w:name w:val="List Paragraph"/>
    <w:basedOn w:val="Normln"/>
    <w:uiPriority w:val="34"/>
    <w:qFormat/>
    <w:rsid w:val="00957FA7"/>
    <w:pPr>
      <w:ind w:left="720"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1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143"/>
    <w:rPr>
      <w:rFonts w:ascii="Tahoma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1F34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tail1">
    <w:name w:val="detail1"/>
    <w:basedOn w:val="Normln"/>
    <w:uiPriority w:val="99"/>
    <w:rsid w:val="001F34F1"/>
    <w:rPr>
      <w:rFonts w:eastAsia="Times New Roman"/>
    </w:rPr>
  </w:style>
  <w:style w:type="character" w:styleId="Hypertextovodkaz">
    <w:name w:val="Hyperlink"/>
    <w:basedOn w:val="Standardnpsmoodstavce"/>
    <w:uiPriority w:val="99"/>
    <w:unhideWhenUsed/>
    <w:rsid w:val="00617147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831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8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aleriezlin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D7D3A-1E6A-4B82-AB92-09477335C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STUDIO615</dc:creator>
  <cp:lastModifiedBy>Blažková Marika</cp:lastModifiedBy>
  <cp:revision>5</cp:revision>
  <cp:lastPrinted>2013-10-25T10:58:00Z</cp:lastPrinted>
  <dcterms:created xsi:type="dcterms:W3CDTF">2014-11-11T10:07:00Z</dcterms:created>
  <dcterms:modified xsi:type="dcterms:W3CDTF">2014-11-11T10:56:00Z</dcterms:modified>
</cp:coreProperties>
</file>