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9D6" w:rsidRDefault="002849D6" w:rsidP="002849D6">
      <w:pPr>
        <w:rPr>
          <w:sz w:val="40"/>
          <w:szCs w:val="40"/>
        </w:rPr>
      </w:pPr>
      <w:r>
        <w:rPr>
          <w:b/>
          <w:sz w:val="28"/>
          <w:szCs w:val="28"/>
        </w:rPr>
        <w:t>TISKOVÁ</w:t>
      </w:r>
      <w:r>
        <w:t xml:space="preserve"> </w:t>
      </w:r>
      <w:r>
        <w:rPr>
          <w:b/>
          <w:sz w:val="28"/>
          <w:szCs w:val="28"/>
        </w:rPr>
        <w:t>ZPRÁVA</w:t>
      </w:r>
      <w:r>
        <w:tab/>
      </w:r>
    </w:p>
    <w:p w:rsidR="002849D6" w:rsidRDefault="002849D6" w:rsidP="002849D6">
      <w:pPr>
        <w:jc w:val="right"/>
      </w:pPr>
      <w:r>
        <w:t>23. června 2020</w:t>
      </w:r>
    </w:p>
    <w:p w:rsidR="002849D6" w:rsidRDefault="002849D6" w:rsidP="002849D6">
      <w:pPr>
        <w:spacing w:after="0" w:line="240" w:lineRule="auto"/>
        <w:rPr>
          <w:color w:val="241C15"/>
          <w:sz w:val="28"/>
          <w:szCs w:val="28"/>
        </w:rPr>
      </w:pPr>
      <w:r>
        <w:rPr>
          <w:color w:val="241C15"/>
          <w:sz w:val="28"/>
          <w:szCs w:val="28"/>
        </w:rPr>
        <w:t xml:space="preserve">Zlínský rodák Patrik </w:t>
      </w:r>
      <w:proofErr w:type="spellStart"/>
      <w:r>
        <w:rPr>
          <w:color w:val="241C15"/>
          <w:sz w:val="28"/>
          <w:szCs w:val="28"/>
        </w:rPr>
        <w:t>Hábl</w:t>
      </w:r>
      <w:proofErr w:type="spellEnd"/>
      <w:r>
        <w:rPr>
          <w:color w:val="241C15"/>
          <w:sz w:val="28"/>
          <w:szCs w:val="28"/>
        </w:rPr>
        <w:t xml:space="preserve"> vystavuje v </w:t>
      </w:r>
      <w:r w:rsidRPr="00202409">
        <w:rPr>
          <w:color w:val="241C15"/>
          <w:sz w:val="28"/>
          <w:szCs w:val="28"/>
        </w:rPr>
        <w:t>Krajsk</w:t>
      </w:r>
      <w:r>
        <w:rPr>
          <w:color w:val="241C15"/>
          <w:sz w:val="28"/>
          <w:szCs w:val="28"/>
        </w:rPr>
        <w:t>é</w:t>
      </w:r>
      <w:r w:rsidRPr="00202409">
        <w:rPr>
          <w:color w:val="241C15"/>
          <w:sz w:val="28"/>
          <w:szCs w:val="28"/>
        </w:rPr>
        <w:t xml:space="preserve"> galeri</w:t>
      </w:r>
      <w:r>
        <w:rPr>
          <w:color w:val="241C15"/>
          <w:sz w:val="28"/>
          <w:szCs w:val="28"/>
        </w:rPr>
        <w:t>i</w:t>
      </w:r>
      <w:r w:rsidRPr="00202409">
        <w:rPr>
          <w:color w:val="241C15"/>
          <w:sz w:val="28"/>
          <w:szCs w:val="28"/>
        </w:rPr>
        <w:t xml:space="preserve"> </w:t>
      </w:r>
      <w:r>
        <w:rPr>
          <w:color w:val="241C15"/>
          <w:sz w:val="28"/>
          <w:szCs w:val="28"/>
        </w:rPr>
        <w:t>výtvarného umění ve Zlíně</w:t>
      </w:r>
    </w:p>
    <w:p w:rsidR="002849D6" w:rsidRDefault="002849D6" w:rsidP="002849D6">
      <w:pPr>
        <w:spacing w:after="0" w:line="240" w:lineRule="auto"/>
        <w:rPr>
          <w:color w:val="241C15"/>
          <w:sz w:val="28"/>
          <w:szCs w:val="28"/>
        </w:rPr>
      </w:pPr>
    </w:p>
    <w:p w:rsidR="009E677F" w:rsidRDefault="009E677F" w:rsidP="009E677F">
      <w:pPr>
        <w:spacing w:line="276" w:lineRule="auto"/>
        <w:rPr>
          <w:rFonts w:eastAsia="Times New Roman" w:cs="Arial"/>
          <w:b/>
          <w:color w:val="000000"/>
          <w:lang w:eastAsia="cs-CZ"/>
        </w:rPr>
      </w:pPr>
      <w:r w:rsidRPr="001F43D2">
        <w:rPr>
          <w:rFonts w:eastAsia="Times New Roman" w:cs="Arial"/>
          <w:b/>
          <w:color w:val="000000"/>
          <w:lang w:eastAsia="cs-CZ"/>
        </w:rPr>
        <w:t xml:space="preserve">Jak vnímáme barvy? Co se při tom odehrává v naší hlavě? Nejen před tyto otázky staví malíř Patrik </w:t>
      </w:r>
      <w:proofErr w:type="spellStart"/>
      <w:r w:rsidRPr="001F43D2">
        <w:rPr>
          <w:rFonts w:eastAsia="Times New Roman" w:cs="Arial"/>
          <w:b/>
          <w:color w:val="000000"/>
          <w:lang w:eastAsia="cs-CZ"/>
        </w:rPr>
        <w:t>Hábl</w:t>
      </w:r>
      <w:proofErr w:type="spellEnd"/>
      <w:r w:rsidRPr="001F43D2">
        <w:rPr>
          <w:rFonts w:eastAsia="Times New Roman" w:cs="Arial"/>
          <w:b/>
          <w:color w:val="000000"/>
          <w:lang w:eastAsia="cs-CZ"/>
        </w:rPr>
        <w:t xml:space="preserve"> (*1975, Zlín) návštěvníky výstavy v Krajské galerie výtvarného umění ve Zlíně. V instalaci nazvané podle stejnojmenného velkoformátového plátna </w:t>
      </w:r>
      <w:r w:rsidRPr="001F43D2">
        <w:rPr>
          <w:rFonts w:eastAsia="Times New Roman" w:cs="Arial"/>
          <w:b/>
          <w:i/>
          <w:color w:val="000000"/>
          <w:lang w:eastAsia="cs-CZ"/>
        </w:rPr>
        <w:t xml:space="preserve">Synchronizace barvy </w:t>
      </w:r>
      <w:r w:rsidRPr="001F43D2">
        <w:rPr>
          <w:rFonts w:eastAsia="Times New Roman" w:cs="Arial"/>
          <w:b/>
          <w:color w:val="000000"/>
          <w:lang w:eastAsia="cs-CZ"/>
        </w:rPr>
        <w:t>představí svá současná díla vytvářená pomocí technik stékání a vytrhávání.</w:t>
      </w:r>
      <w:r w:rsidR="001F43D2" w:rsidRPr="001F43D2">
        <w:rPr>
          <w:rFonts w:eastAsia="Times New Roman" w:cs="Arial"/>
          <w:b/>
          <w:color w:val="000000"/>
          <w:lang w:eastAsia="cs-CZ"/>
        </w:rPr>
        <w:t xml:space="preserve"> Výstavu zahájí vernisáž v úterý 30. června 2020 v 17. hodin a k vidění bude v 1. NP budovy 14 do 13. září 2020.</w:t>
      </w:r>
    </w:p>
    <w:p w:rsidR="00E316F0" w:rsidRPr="00E316F0" w:rsidRDefault="001F43D2" w:rsidP="00E316F0">
      <w:pPr>
        <w:spacing w:line="276" w:lineRule="auto"/>
        <w:rPr>
          <w:rFonts w:eastAsia="Times New Roman" w:cs="Arial"/>
          <w:lang w:eastAsia="cs-CZ"/>
        </w:rPr>
      </w:pPr>
      <w:r>
        <w:rPr>
          <w:rFonts w:eastAsia="Times New Roman" w:cs="Arial"/>
          <w:color w:val="000000"/>
          <w:lang w:eastAsia="cs-CZ"/>
        </w:rPr>
        <w:t>Svůj název získala výstava podle velkoformátového</w:t>
      </w:r>
      <w:r w:rsidRPr="009E677F">
        <w:rPr>
          <w:rFonts w:eastAsia="Times New Roman" w:cs="Arial"/>
          <w:color w:val="000000"/>
          <w:lang w:eastAsia="cs-CZ"/>
        </w:rPr>
        <w:t xml:space="preserve"> pl</w:t>
      </w:r>
      <w:r>
        <w:rPr>
          <w:rFonts w:eastAsia="Times New Roman" w:cs="Arial"/>
          <w:color w:val="000000"/>
          <w:lang w:eastAsia="cs-CZ"/>
        </w:rPr>
        <w:t xml:space="preserve">átna </w:t>
      </w:r>
      <w:r w:rsidRPr="009E677F">
        <w:rPr>
          <w:rFonts w:eastAsia="Times New Roman" w:cs="Arial"/>
          <w:i/>
          <w:color w:val="000000"/>
          <w:lang w:eastAsia="cs-CZ"/>
        </w:rPr>
        <w:t>Synchronizace barvy</w:t>
      </w:r>
      <w:r>
        <w:rPr>
          <w:rFonts w:eastAsia="Times New Roman" w:cs="Arial"/>
          <w:color w:val="000000"/>
          <w:lang w:eastAsia="cs-CZ"/>
        </w:rPr>
        <w:t xml:space="preserve"> (2016)</w:t>
      </w:r>
      <w:r w:rsidRPr="009E677F">
        <w:rPr>
          <w:rFonts w:eastAsia="Times New Roman" w:cs="Arial"/>
          <w:color w:val="000000"/>
          <w:lang w:eastAsia="cs-CZ"/>
        </w:rPr>
        <w:t xml:space="preserve">. Samotné dílo vzniklo jako výsledek vizuálně zvukové performance autora a studentů pražského Gymnázia Na </w:t>
      </w:r>
      <w:proofErr w:type="spellStart"/>
      <w:r w:rsidRPr="009E677F">
        <w:rPr>
          <w:rFonts w:eastAsia="Times New Roman" w:cs="Arial"/>
          <w:color w:val="000000"/>
          <w:lang w:eastAsia="cs-CZ"/>
        </w:rPr>
        <w:t>Zlatance</w:t>
      </w:r>
      <w:proofErr w:type="spellEnd"/>
      <w:r>
        <w:rPr>
          <w:rFonts w:eastAsia="Times New Roman" w:cs="Arial"/>
          <w:color w:val="000000"/>
          <w:lang w:eastAsia="cs-CZ"/>
        </w:rPr>
        <w:t xml:space="preserve">. </w:t>
      </w:r>
      <w:r w:rsidRPr="009E677F">
        <w:rPr>
          <w:rFonts w:eastAsia="Times New Roman" w:cs="Arial"/>
          <w:color w:val="000000"/>
          <w:lang w:eastAsia="cs-CZ"/>
        </w:rPr>
        <w:t>Rozměrné plátno, které viselo přes několik pater budovy, postupně v synchronizaci se zvukem pokrývaly stuhy barvy, vzniklé litím jednotlivým pigmentů a působením gravitace.</w:t>
      </w:r>
      <w:r w:rsidR="00E316F0">
        <w:rPr>
          <w:rFonts w:eastAsia="Times New Roman" w:cs="Arial"/>
          <w:color w:val="000000"/>
          <w:lang w:eastAsia="cs-CZ"/>
        </w:rPr>
        <w:t xml:space="preserve"> </w:t>
      </w:r>
      <w:r w:rsidR="00E316F0" w:rsidRPr="00E316F0">
        <w:rPr>
          <w:rFonts w:eastAsia="Times New Roman" w:cs="Arial"/>
          <w:lang w:eastAsia="cs-CZ"/>
        </w:rPr>
        <w:t xml:space="preserve">Co budeme cítit při přechodu z teplých do studených paprsků barvy? Kam nás zavede tato podivuhodná horizontální krajina? </w:t>
      </w:r>
    </w:p>
    <w:p w:rsidR="001F43D2" w:rsidRPr="00E316F0" w:rsidRDefault="00E316F0" w:rsidP="00E316F0">
      <w:pPr>
        <w:spacing w:line="276" w:lineRule="auto"/>
        <w:rPr>
          <w:rFonts w:eastAsia="Times New Roman" w:cs="Arial"/>
          <w:lang w:eastAsia="cs-CZ"/>
        </w:rPr>
      </w:pPr>
      <w:r w:rsidRPr="00E316F0">
        <w:rPr>
          <w:rFonts w:eastAsia="Times New Roman" w:cs="Arial"/>
          <w:lang w:eastAsia="cs-CZ"/>
        </w:rPr>
        <w:t xml:space="preserve">V obrazech vzniklých pomocí techniky vytrhávání se můžeme do krajiny barev ponořit hlouběji. Plátna nás navádí svou příznačnou osovou symetrií. </w:t>
      </w:r>
      <w:r w:rsidRPr="00E316F0">
        <w:rPr>
          <w:rFonts w:eastAsia="Times New Roman" w:cs="Arial"/>
          <w:lang w:eastAsia="cs-CZ"/>
        </w:rPr>
        <w:t xml:space="preserve">Ocitáme se uprostřed přírody – Odraz krajiny (2014-2015). Zjevují se nám postavy či tváře odkudsi z neurčeného času – Bílá tvář I (2015-2016). </w:t>
      </w:r>
      <w:r w:rsidRPr="00E316F0">
        <w:rPr>
          <w:rFonts w:eastAsia="Times New Roman" w:cs="Arial"/>
          <w:lang w:eastAsia="cs-CZ"/>
        </w:rPr>
        <w:t>Toho proměnlivého času, který je potřeba proto, aby se barvy navzájem spojily a mohly být od sebe později odtrženy.</w:t>
      </w:r>
    </w:p>
    <w:p w:rsidR="009E677F" w:rsidRDefault="009E677F" w:rsidP="009E677F">
      <w:pPr>
        <w:spacing w:line="276" w:lineRule="auto"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„</w:t>
      </w:r>
      <w:r w:rsidRPr="009E677F">
        <w:rPr>
          <w:rFonts w:eastAsia="Times New Roman" w:cs="Arial"/>
          <w:i/>
          <w:color w:val="000000"/>
          <w:lang w:eastAsia="cs-CZ"/>
        </w:rPr>
        <w:t xml:space="preserve">Lidské oko dokáže </w:t>
      </w:r>
      <w:r w:rsidR="001F43D2">
        <w:rPr>
          <w:rFonts w:eastAsia="Times New Roman" w:cs="Arial"/>
          <w:i/>
          <w:color w:val="000000"/>
          <w:lang w:eastAsia="cs-CZ"/>
        </w:rPr>
        <w:t>vidět</w:t>
      </w:r>
      <w:r w:rsidRPr="009E677F">
        <w:rPr>
          <w:rFonts w:eastAsia="Times New Roman" w:cs="Arial"/>
          <w:i/>
          <w:color w:val="000000"/>
          <w:lang w:eastAsia="cs-CZ"/>
        </w:rPr>
        <w:t xml:space="preserve"> miliony barev. V závislosti na jejich energii (frekvenci) a indexu lomu je vnímáme v různých vlnových délkách. Sami si třídíme vjemy, konkretizujeme si je a přiřazujeme jim nejrůznější významy i emoce. Z některé palety barev cítíme chlad, smutek, z jiné teplo a radost. A stejně jako můžeme vidět zvuky, můžeme slyšet barvy.“</w:t>
      </w:r>
      <w:r>
        <w:rPr>
          <w:rFonts w:eastAsia="Times New Roman" w:cs="Arial"/>
          <w:color w:val="000000"/>
          <w:lang w:eastAsia="cs-CZ"/>
        </w:rPr>
        <w:t xml:space="preserve"> přibližuje kurátor výstavy Ivan Bergmann.</w:t>
      </w:r>
    </w:p>
    <w:p w:rsidR="002849D6" w:rsidRPr="00A93332" w:rsidRDefault="002849D6" w:rsidP="002849D6">
      <w:pPr>
        <w:spacing w:line="276" w:lineRule="auto"/>
        <w:rPr>
          <w:rFonts w:eastAsia="Times New Roman" w:cs="Arial"/>
          <w:color w:val="000000"/>
          <w:lang w:eastAsia="cs-CZ"/>
        </w:rPr>
      </w:pPr>
      <w:r w:rsidRPr="00A93332">
        <w:rPr>
          <w:rFonts w:eastAsia="Times New Roman" w:cs="Arial"/>
          <w:color w:val="000000"/>
          <w:lang w:eastAsia="cs-CZ"/>
        </w:rPr>
        <w:t xml:space="preserve">Patrik </w:t>
      </w:r>
      <w:proofErr w:type="spellStart"/>
      <w:r w:rsidRPr="00A93332">
        <w:rPr>
          <w:rFonts w:eastAsia="Times New Roman" w:cs="Arial"/>
          <w:color w:val="000000"/>
          <w:lang w:eastAsia="cs-CZ"/>
        </w:rPr>
        <w:t>Hábl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 patří mezi výrazné osobnosti české současné výtvarné scény. Je držitelem </w:t>
      </w:r>
      <w:proofErr w:type="spellStart"/>
      <w:r w:rsidRPr="00A93332">
        <w:rPr>
          <w:rFonts w:eastAsia="Times New Roman" w:cs="Arial"/>
          <w:color w:val="000000"/>
          <w:lang w:eastAsia="cs-CZ"/>
        </w:rPr>
        <w:t>Waldesovy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 ceny a </w:t>
      </w:r>
      <w:proofErr w:type="spellStart"/>
      <w:r w:rsidRPr="00A93332">
        <w:rPr>
          <w:rFonts w:eastAsia="Times New Roman" w:cs="Arial"/>
          <w:color w:val="000000"/>
          <w:lang w:eastAsia="cs-CZ"/>
        </w:rPr>
        <w:t>Europol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 Art </w:t>
      </w:r>
      <w:proofErr w:type="spellStart"/>
      <w:r w:rsidRPr="00A93332">
        <w:rPr>
          <w:rFonts w:eastAsia="Times New Roman" w:cs="Arial"/>
          <w:color w:val="000000"/>
          <w:lang w:eastAsia="cs-CZ"/>
        </w:rPr>
        <w:t>Award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. Pedagogicky </w:t>
      </w:r>
      <w:proofErr w:type="spellStart"/>
      <w:r w:rsidRPr="00A93332">
        <w:rPr>
          <w:rFonts w:eastAsia="Times New Roman" w:cs="Arial"/>
          <w:color w:val="000000"/>
          <w:lang w:eastAsia="cs-CZ"/>
        </w:rPr>
        <w:t>Hábl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 </w:t>
      </w:r>
      <w:r w:rsidR="00A93332" w:rsidRPr="00A93332">
        <w:rPr>
          <w:rFonts w:eastAsia="Times New Roman" w:cs="Arial"/>
          <w:color w:val="000000"/>
          <w:lang w:eastAsia="cs-CZ"/>
        </w:rPr>
        <w:t>působí</w:t>
      </w:r>
      <w:r w:rsidRPr="00A93332">
        <w:rPr>
          <w:rFonts w:eastAsia="Times New Roman" w:cs="Arial"/>
          <w:color w:val="000000"/>
          <w:lang w:eastAsia="cs-CZ"/>
        </w:rPr>
        <w:t xml:space="preserve">́ na UMPRUM v Praze. Je </w:t>
      </w:r>
      <w:r w:rsidR="00A93332" w:rsidRPr="00A93332">
        <w:rPr>
          <w:rFonts w:eastAsia="Times New Roman" w:cs="Arial"/>
          <w:color w:val="000000"/>
          <w:lang w:eastAsia="cs-CZ"/>
        </w:rPr>
        <w:t>členem</w:t>
      </w:r>
      <w:r w:rsidRPr="00A93332">
        <w:rPr>
          <w:rFonts w:eastAsia="Times New Roman" w:cs="Arial"/>
          <w:color w:val="000000"/>
          <w:lang w:eastAsia="cs-CZ"/>
        </w:rPr>
        <w:t xml:space="preserve"> </w:t>
      </w:r>
      <w:proofErr w:type="spellStart"/>
      <w:r w:rsidRPr="00A93332">
        <w:rPr>
          <w:rFonts w:eastAsia="Times New Roman" w:cs="Arial"/>
          <w:color w:val="000000"/>
          <w:lang w:eastAsia="cs-CZ"/>
        </w:rPr>
        <w:t>sdruženi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́ Umělecká beseda a </w:t>
      </w:r>
      <w:proofErr w:type="spellStart"/>
      <w:r w:rsidRPr="00A93332">
        <w:rPr>
          <w:rFonts w:eastAsia="Times New Roman" w:cs="Arial"/>
          <w:color w:val="000000"/>
          <w:lang w:eastAsia="cs-CZ"/>
        </w:rPr>
        <w:t>Hollar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. </w:t>
      </w:r>
      <w:proofErr w:type="spellStart"/>
      <w:r w:rsidRPr="00A93332">
        <w:rPr>
          <w:rFonts w:eastAsia="Times New Roman" w:cs="Arial"/>
          <w:color w:val="000000"/>
          <w:lang w:eastAsia="cs-CZ"/>
        </w:rPr>
        <w:t>Háblův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 typický rukopis neštětcové malby vykrystalizoval z propojení malířských a grafických přístupů. Odráží se v něm jeho studia v ateliéru Pavla </w:t>
      </w:r>
      <w:proofErr w:type="spellStart"/>
      <w:r w:rsidRPr="00A93332">
        <w:rPr>
          <w:rFonts w:eastAsia="Times New Roman" w:cs="Arial"/>
          <w:color w:val="000000"/>
          <w:lang w:eastAsia="cs-CZ"/>
        </w:rPr>
        <w:t>Nešlehy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 na UMPRUM a Vladimíra </w:t>
      </w:r>
      <w:proofErr w:type="spellStart"/>
      <w:r w:rsidRPr="00A93332">
        <w:rPr>
          <w:rFonts w:eastAsia="Times New Roman" w:cs="Arial"/>
          <w:color w:val="000000"/>
          <w:lang w:eastAsia="cs-CZ"/>
        </w:rPr>
        <w:t>Kokolii</w:t>
      </w:r>
      <w:proofErr w:type="spellEnd"/>
      <w:r w:rsidRPr="00A93332">
        <w:rPr>
          <w:rFonts w:eastAsia="Times New Roman" w:cs="Arial"/>
          <w:color w:val="000000"/>
          <w:lang w:eastAsia="cs-CZ"/>
        </w:rPr>
        <w:t xml:space="preserve"> na AVU, ale i obliba klasické čínské a japonské malby. Často také aktivně vstupuje do volného prostoru a architektury.</w:t>
      </w:r>
    </w:p>
    <w:p w:rsidR="002849D6" w:rsidRPr="00A93332" w:rsidRDefault="002849D6" w:rsidP="002849D6">
      <w:pPr>
        <w:spacing w:line="276" w:lineRule="auto"/>
      </w:pPr>
      <w:r w:rsidRPr="00A93332">
        <w:t xml:space="preserve">Výstava je v Krajské galerii výtvarného umění ve Zlíně ke zhlédnutí do 13. září 2020. V létě proběhnou také dvě komentované prohlídky s kurátorem výstavy Ivanem Bergmanem a to v úterý 14. 7. a 25. 8. vždy v 17 hodin. Více informací na </w:t>
      </w:r>
      <w:hyperlink r:id="rId4" w:history="1">
        <w:r w:rsidRPr="00A93332">
          <w:rPr>
            <w:rStyle w:val="Hypertextovodkaz"/>
          </w:rPr>
          <w:t>www.galeriezlin.cz</w:t>
        </w:r>
      </w:hyperlink>
      <w:r w:rsidRPr="00A93332">
        <w:t>.</w:t>
      </w:r>
    </w:p>
    <w:p w:rsidR="002849D6" w:rsidRPr="009F2239" w:rsidRDefault="002849D6" w:rsidP="002849D6">
      <w:pPr>
        <w:spacing w:after="120"/>
        <w:jc w:val="both"/>
      </w:pPr>
      <w:r w:rsidRPr="009F2239">
        <w:rPr>
          <w:b/>
        </w:rPr>
        <w:t>Kontakt:</w:t>
      </w:r>
    </w:p>
    <w:p w:rsidR="002849D6" w:rsidRPr="009F2239" w:rsidRDefault="002849D6" w:rsidP="002849D6">
      <w:pPr>
        <w:spacing w:after="0"/>
        <w:jc w:val="both"/>
      </w:pPr>
      <w:r w:rsidRPr="009F2239">
        <w:t>Mgr. Šárka Michalíková</w:t>
      </w:r>
    </w:p>
    <w:p w:rsidR="002849D6" w:rsidRPr="009F2239" w:rsidRDefault="002849D6" w:rsidP="002849D6">
      <w:pPr>
        <w:spacing w:after="0"/>
        <w:jc w:val="both"/>
      </w:pPr>
      <w:r w:rsidRPr="009F2239">
        <w:t>Public Relations</w:t>
      </w:r>
    </w:p>
    <w:p w:rsidR="002849D6" w:rsidRPr="009F2239" w:rsidRDefault="002849D6" w:rsidP="002849D6">
      <w:pPr>
        <w:spacing w:after="0"/>
        <w:jc w:val="both"/>
      </w:pPr>
      <w:r w:rsidRPr="009F2239">
        <w:t>Krajská galerie výtvarného umění ve Zlíně</w:t>
      </w:r>
    </w:p>
    <w:p w:rsidR="002849D6" w:rsidRPr="009F2239" w:rsidRDefault="002849D6" w:rsidP="002849D6">
      <w:pPr>
        <w:spacing w:after="0"/>
        <w:jc w:val="both"/>
      </w:pPr>
      <w:r w:rsidRPr="009F2239">
        <w:t xml:space="preserve">Tel: +420 733 162 977, e-mail: </w:t>
      </w:r>
      <w:hyperlink r:id="rId5">
        <w:r w:rsidRPr="009F2239">
          <w:rPr>
            <w:color w:val="0563C1"/>
            <w:u w:val="single"/>
          </w:rPr>
          <w:t>sarka.michalikova@galeriezlin.cz</w:t>
        </w:r>
      </w:hyperlink>
    </w:p>
    <w:p w:rsidR="002849D6" w:rsidRDefault="002849D6" w:rsidP="002849D6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p w:rsidR="002849D6" w:rsidRDefault="002849D6" w:rsidP="002849D6">
      <w:pPr>
        <w:spacing w:after="0" w:line="240" w:lineRule="auto"/>
        <w:rPr>
          <w:rFonts w:eastAsia="Times New Roman" w:cs="Arial"/>
          <w:color w:val="000000"/>
          <w:lang w:eastAsia="cs-CZ"/>
        </w:rPr>
      </w:pPr>
      <w:bookmarkStart w:id="0" w:name="_GoBack"/>
      <w:bookmarkEnd w:id="0"/>
    </w:p>
    <w:sectPr w:rsidR="00284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9D6"/>
    <w:rsid w:val="001F43D2"/>
    <w:rsid w:val="002849D6"/>
    <w:rsid w:val="002F3625"/>
    <w:rsid w:val="00813978"/>
    <w:rsid w:val="00825D87"/>
    <w:rsid w:val="009E677F"/>
    <w:rsid w:val="00A21F29"/>
    <w:rsid w:val="00A93332"/>
    <w:rsid w:val="00D5640A"/>
    <w:rsid w:val="00E316F0"/>
    <w:rsid w:val="00F7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72D0F"/>
  <w15:chartTrackingRefBased/>
  <w15:docId w15:val="{DB9378B1-3E97-4FB9-B9DD-1C96552FA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49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849D6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5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5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rka.michalikova@galeriezlin.cz" TargetMode="External"/><Relationship Id="rId4" Type="http://schemas.openxmlformats.org/officeDocument/2006/relationships/hyperlink" Target="http://www.galeriezli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Šárka</dc:creator>
  <cp:keywords/>
  <dc:description/>
  <cp:lastModifiedBy>Michalíková Šárka</cp:lastModifiedBy>
  <cp:revision>2</cp:revision>
  <cp:lastPrinted>2020-06-23T11:13:00Z</cp:lastPrinted>
  <dcterms:created xsi:type="dcterms:W3CDTF">2020-06-24T08:14:00Z</dcterms:created>
  <dcterms:modified xsi:type="dcterms:W3CDTF">2020-06-24T08:14:00Z</dcterms:modified>
</cp:coreProperties>
</file>